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40" w:rsidRPr="00885C13" w:rsidRDefault="003265A9" w:rsidP="00885C13">
      <w:pPr>
        <w:pStyle w:val="NoSpacing"/>
        <w:rPr>
          <w:color w:val="7030A0"/>
          <w:sz w:val="28"/>
          <w:szCs w:val="28"/>
        </w:rPr>
      </w:pPr>
      <w:r w:rsidRPr="00885C13">
        <w:rPr>
          <w:b/>
          <w:noProof/>
          <w:color w:val="7030A0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-485775</wp:posOffset>
            </wp:positionV>
            <wp:extent cx="647700" cy="639445"/>
            <wp:effectExtent l="19050" t="0" r="0" b="0"/>
            <wp:wrapSquare wrapText="bothSides"/>
            <wp:docPr id="1" name="Picture 1" descr="C:\Documents and Settings\sgriggs.PC-SG.000\Desktop\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griggs.PC-SG.000\Desktop\Letter H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 l="73789" t="1476" r="5182" b="83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691" w:rsidRPr="00885C13">
        <w:rPr>
          <w:b/>
          <w:color w:val="7030A0"/>
          <w:sz w:val="28"/>
          <w:szCs w:val="28"/>
        </w:rPr>
        <w:t>How to identify SEND</w:t>
      </w:r>
      <w:r w:rsidR="00CC6440" w:rsidRPr="00885C13">
        <w:rPr>
          <w:b/>
          <w:color w:val="7030A0"/>
          <w:sz w:val="28"/>
          <w:szCs w:val="28"/>
        </w:rPr>
        <w:t xml:space="preserve"> </w:t>
      </w:r>
      <w:proofErr w:type="gramStart"/>
      <w:r w:rsidR="00CC6440" w:rsidRPr="00885C13">
        <w:rPr>
          <w:b/>
          <w:color w:val="7030A0"/>
          <w:sz w:val="28"/>
          <w:szCs w:val="28"/>
        </w:rPr>
        <w:t>–</w:t>
      </w:r>
      <w:r w:rsidR="00CC6440" w:rsidRPr="00885C13">
        <w:rPr>
          <w:color w:val="7030A0"/>
          <w:sz w:val="28"/>
          <w:szCs w:val="28"/>
        </w:rPr>
        <w:t xml:space="preserve"> </w:t>
      </w:r>
      <w:r w:rsidR="00885C13">
        <w:rPr>
          <w:color w:val="7030A0"/>
          <w:sz w:val="28"/>
          <w:szCs w:val="28"/>
        </w:rPr>
        <w:t xml:space="preserve"> </w:t>
      </w:r>
      <w:r w:rsidR="00CC6440" w:rsidRPr="00885C13">
        <w:rPr>
          <w:color w:val="7030A0"/>
          <w:sz w:val="28"/>
          <w:szCs w:val="28"/>
        </w:rPr>
        <w:t>graduated</w:t>
      </w:r>
      <w:proofErr w:type="gramEnd"/>
      <w:r w:rsidR="00CC6440" w:rsidRPr="00885C13">
        <w:rPr>
          <w:color w:val="7030A0"/>
          <w:sz w:val="28"/>
          <w:szCs w:val="28"/>
        </w:rPr>
        <w:t xml:space="preserve"> response and procedures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CC6440" w:rsidRPr="00885C13" w:rsidTr="00CC6440">
        <w:tc>
          <w:tcPr>
            <w:tcW w:w="9242" w:type="dxa"/>
          </w:tcPr>
          <w:p w:rsidR="00CC6440" w:rsidRPr="00885C13" w:rsidRDefault="00CC6440" w:rsidP="00CC6440">
            <w:pPr>
              <w:rPr>
                <w:rFonts w:ascii="Arial" w:hAnsi="Arial" w:cs="Arial"/>
                <w:sz w:val="18"/>
                <w:szCs w:val="18"/>
              </w:rPr>
            </w:pPr>
            <w:r w:rsidRPr="00885C13">
              <w:rPr>
                <w:rFonts w:ascii="Arial" w:hAnsi="Arial" w:cs="Arial"/>
                <w:b/>
                <w:sz w:val="18"/>
                <w:szCs w:val="18"/>
              </w:rPr>
              <w:t>Wave 1</w:t>
            </w:r>
            <w:r w:rsidRPr="00885C13">
              <w:rPr>
                <w:rFonts w:ascii="Arial" w:hAnsi="Arial" w:cs="Arial"/>
                <w:sz w:val="18"/>
                <w:szCs w:val="18"/>
              </w:rPr>
              <w:t xml:space="preserve"> – Pupils are progressing well with normal planned differentiated class work</w:t>
            </w:r>
          </w:p>
          <w:p w:rsidR="00CC6440" w:rsidRPr="00885C13" w:rsidRDefault="00CC6440" w:rsidP="00CC644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885C13">
              <w:rPr>
                <w:rFonts w:ascii="Arial" w:hAnsi="Arial" w:cs="Arial"/>
                <w:sz w:val="18"/>
                <w:szCs w:val="18"/>
              </w:rPr>
              <w:t>A variety of teaching styles, classroom management techniques and access strategies are used</w:t>
            </w:r>
          </w:p>
          <w:p w:rsidR="00CC6440" w:rsidRPr="00885C13" w:rsidRDefault="00CC6440" w:rsidP="00CC644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885C13">
              <w:rPr>
                <w:rFonts w:ascii="Arial" w:hAnsi="Arial" w:cs="Arial"/>
                <w:sz w:val="18"/>
                <w:szCs w:val="18"/>
              </w:rPr>
              <w:t>Targeted on all children’s needs and prior learning</w:t>
            </w:r>
          </w:p>
          <w:p w:rsidR="00CC6440" w:rsidRPr="00885C13" w:rsidRDefault="00CC6440" w:rsidP="00CC644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885C13">
              <w:rPr>
                <w:rFonts w:ascii="Arial" w:hAnsi="Arial" w:cs="Arial"/>
                <w:sz w:val="18"/>
                <w:szCs w:val="18"/>
              </w:rPr>
              <w:t>Planning and teaching demonstrates that the full range of individual needs have been identified</w:t>
            </w:r>
          </w:p>
          <w:p w:rsidR="00CC6440" w:rsidRPr="00885C13" w:rsidRDefault="00490B07" w:rsidP="00CC644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0" type="#_x0000_t68" style="position:absolute;left:0;text-align:left;margin-left:-20.25pt;margin-top:14.5pt;width:12.75pt;height:15.75pt;z-index:251664384">
                  <v:textbox style="layout-flow:vertical-ideographic"/>
                </v:shape>
              </w:pict>
            </w:r>
            <w:r w:rsidR="00CC6440" w:rsidRPr="00885C13">
              <w:rPr>
                <w:rFonts w:ascii="Arial" w:hAnsi="Arial" w:cs="Arial"/>
                <w:sz w:val="18"/>
                <w:szCs w:val="18"/>
              </w:rPr>
              <w:t>‘universal approach’</w:t>
            </w:r>
          </w:p>
        </w:tc>
      </w:tr>
    </w:tbl>
    <w:tbl>
      <w:tblPr>
        <w:tblStyle w:val="TableGrid"/>
        <w:tblpPr w:leftFromText="180" w:rightFromText="180" w:vertAnchor="text" w:tblpY="33"/>
        <w:tblW w:w="0" w:type="auto"/>
        <w:tblLook w:val="04A0"/>
      </w:tblPr>
      <w:tblGrid>
        <w:gridCol w:w="4621"/>
        <w:gridCol w:w="4621"/>
      </w:tblGrid>
      <w:tr w:rsidR="00CC6440" w:rsidRPr="00885C13" w:rsidTr="00CC6440">
        <w:tc>
          <w:tcPr>
            <w:tcW w:w="4621" w:type="dxa"/>
          </w:tcPr>
          <w:p w:rsidR="00CC6440" w:rsidRPr="00885C13" w:rsidRDefault="00CC6440" w:rsidP="00CC644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885C13">
              <w:rPr>
                <w:rFonts w:ascii="Arial" w:hAnsi="Arial" w:cs="Arial"/>
                <w:sz w:val="18"/>
                <w:szCs w:val="18"/>
              </w:rPr>
              <w:t>Children are making good progress</w:t>
            </w:r>
          </w:p>
        </w:tc>
        <w:tc>
          <w:tcPr>
            <w:tcW w:w="4621" w:type="dxa"/>
            <w:shd w:val="clear" w:color="auto" w:fill="FF5050"/>
          </w:tcPr>
          <w:p w:rsidR="00CC6440" w:rsidRPr="00885C13" w:rsidRDefault="00CC6440" w:rsidP="00CC644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885C13">
              <w:rPr>
                <w:rFonts w:ascii="Arial" w:hAnsi="Arial" w:cs="Arial"/>
                <w:sz w:val="18"/>
                <w:szCs w:val="18"/>
              </w:rPr>
              <w:t>Children need to ‘catch up’</w:t>
            </w:r>
          </w:p>
          <w:p w:rsidR="00CC6440" w:rsidRPr="00885C13" w:rsidRDefault="00CC6440" w:rsidP="00CC644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885C13">
              <w:rPr>
                <w:rFonts w:ascii="Arial" w:hAnsi="Arial" w:cs="Arial"/>
                <w:sz w:val="18"/>
                <w:szCs w:val="18"/>
              </w:rPr>
              <w:t>Some concerns that children are slipping behind</w:t>
            </w:r>
          </w:p>
          <w:p w:rsidR="00CC6440" w:rsidRPr="00885C13" w:rsidRDefault="00490B07" w:rsidP="00CC644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_x0000_s1034" type="#_x0000_t68" style="position:absolute;left:0;text-align:left;margin-left:207.7pt;margin-top:5.1pt;width:12.75pt;height:15.75pt;rotation:180;z-index:251668480">
                  <v:textbox style="layout-flow:vertical-ideographic"/>
                </v:shape>
              </w:pict>
            </w:r>
            <w:r w:rsidR="00CC6440" w:rsidRPr="00885C13">
              <w:rPr>
                <w:rFonts w:ascii="Arial" w:hAnsi="Arial" w:cs="Arial"/>
                <w:sz w:val="18"/>
                <w:szCs w:val="18"/>
              </w:rPr>
              <w:t>Include in ‘swoop’ and monitor closely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9242"/>
      </w:tblGrid>
      <w:tr w:rsidR="00CC6440" w:rsidRPr="00885C13" w:rsidTr="00CC6440">
        <w:tc>
          <w:tcPr>
            <w:tcW w:w="9242" w:type="dxa"/>
            <w:shd w:val="clear" w:color="auto" w:fill="8DB3E2" w:themeFill="text2" w:themeFillTint="66"/>
          </w:tcPr>
          <w:p w:rsidR="00CC6440" w:rsidRPr="00885C13" w:rsidRDefault="00CC6440" w:rsidP="00CC6440">
            <w:pPr>
              <w:rPr>
                <w:rFonts w:ascii="Arial" w:hAnsi="Arial" w:cs="Arial"/>
                <w:sz w:val="18"/>
                <w:szCs w:val="18"/>
              </w:rPr>
            </w:pPr>
            <w:r w:rsidRPr="00885C13">
              <w:rPr>
                <w:rFonts w:ascii="Arial" w:hAnsi="Arial" w:cs="Arial"/>
                <w:b/>
                <w:sz w:val="18"/>
                <w:szCs w:val="18"/>
              </w:rPr>
              <w:t>Wave 1+</w:t>
            </w:r>
            <w:r w:rsidRPr="00885C13">
              <w:rPr>
                <w:rFonts w:ascii="Arial" w:hAnsi="Arial" w:cs="Arial"/>
                <w:sz w:val="18"/>
                <w:szCs w:val="18"/>
              </w:rPr>
              <w:t xml:space="preserve"> – as Wave 1</w:t>
            </w:r>
          </w:p>
          <w:p w:rsidR="00CC6440" w:rsidRPr="00885C13" w:rsidRDefault="00CC6440" w:rsidP="00CC644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885C13">
              <w:rPr>
                <w:rFonts w:ascii="Arial" w:hAnsi="Arial" w:cs="Arial"/>
                <w:sz w:val="18"/>
                <w:szCs w:val="18"/>
              </w:rPr>
              <w:t>Pupils need closer scrutiny and monitoring including ‘swoop’ by CT and/or TA</w:t>
            </w:r>
          </w:p>
          <w:p w:rsidR="00CC6440" w:rsidRPr="00885C13" w:rsidRDefault="00CC6440" w:rsidP="00CC644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885C13">
              <w:rPr>
                <w:rFonts w:ascii="Arial" w:hAnsi="Arial" w:cs="Arial"/>
                <w:sz w:val="18"/>
                <w:szCs w:val="18"/>
              </w:rPr>
              <w:t>Ensure pupil is clear about the task with misconceptions being addressed</w:t>
            </w:r>
          </w:p>
          <w:p w:rsidR="00CC6440" w:rsidRPr="00885C13" w:rsidRDefault="00490B07" w:rsidP="00CC6440">
            <w:pPr>
              <w:rPr>
                <w:rFonts w:ascii="Lucida Calligraphy" w:hAnsi="Lucida Calligraphy" w:cs="Arial"/>
                <w:color w:val="7030A0"/>
                <w:sz w:val="18"/>
                <w:szCs w:val="18"/>
              </w:rPr>
            </w:pPr>
            <w:r w:rsidRPr="00490B07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_x0000_s1029" type="#_x0000_t68" style="position:absolute;margin-left:-20.25pt;margin-top:17.6pt;width:12.75pt;height:15.75pt;z-index:251663360">
                  <v:textbox style="layout-flow:vertical-ideographic"/>
                </v:shape>
              </w:pict>
            </w:r>
          </w:p>
        </w:tc>
      </w:tr>
    </w:tbl>
    <w:tbl>
      <w:tblPr>
        <w:tblStyle w:val="TableGrid"/>
        <w:tblpPr w:leftFromText="180" w:rightFromText="180" w:vertAnchor="text" w:tblpY="68"/>
        <w:tblW w:w="0" w:type="auto"/>
        <w:tblLook w:val="04A0"/>
      </w:tblPr>
      <w:tblGrid>
        <w:gridCol w:w="4621"/>
        <w:gridCol w:w="4621"/>
      </w:tblGrid>
      <w:tr w:rsidR="00CC6440" w:rsidRPr="00885C13" w:rsidTr="00CC6440">
        <w:tc>
          <w:tcPr>
            <w:tcW w:w="4621" w:type="dxa"/>
          </w:tcPr>
          <w:p w:rsidR="00CC6440" w:rsidRPr="00885C13" w:rsidRDefault="00CC6440" w:rsidP="00CC64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885C13">
              <w:rPr>
                <w:rFonts w:ascii="Arial" w:hAnsi="Arial" w:cs="Arial"/>
                <w:sz w:val="18"/>
                <w:szCs w:val="18"/>
              </w:rPr>
              <w:t>Children make good progress and can go back to Wave 1 universal approach</w:t>
            </w:r>
          </w:p>
        </w:tc>
        <w:tc>
          <w:tcPr>
            <w:tcW w:w="4621" w:type="dxa"/>
            <w:shd w:val="clear" w:color="auto" w:fill="FF5050"/>
          </w:tcPr>
          <w:p w:rsidR="00CC6440" w:rsidRPr="00885C13" w:rsidRDefault="00CC6440" w:rsidP="00CC64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885C13">
              <w:rPr>
                <w:rFonts w:ascii="Arial" w:hAnsi="Arial" w:cs="Arial"/>
                <w:sz w:val="18"/>
                <w:szCs w:val="18"/>
              </w:rPr>
              <w:t>Children make little or no progress even when teaching approaches are targeted</w:t>
            </w:r>
          </w:p>
          <w:p w:rsidR="00CC6440" w:rsidRPr="00885C13" w:rsidRDefault="00CC6440" w:rsidP="004513F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885C13">
              <w:rPr>
                <w:rFonts w:ascii="Arial" w:hAnsi="Arial" w:cs="Arial"/>
                <w:sz w:val="18"/>
                <w:szCs w:val="18"/>
              </w:rPr>
              <w:t xml:space="preserve">Slow rate of progress or poor attainment </w:t>
            </w:r>
          </w:p>
          <w:p w:rsidR="00617742" w:rsidRPr="00885C13" w:rsidRDefault="00490B07" w:rsidP="004513F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_x0000_s1035" type="#_x0000_t68" style="position:absolute;left:0;text-align:left;margin-left:207.7pt;margin-top:3.2pt;width:12.75pt;height:15.75pt;rotation:180;z-index:251669504">
                  <v:textbox style="layout-flow:vertical-ideographic"/>
                </v:shape>
              </w:pict>
            </w:r>
            <w:r w:rsidR="00617742" w:rsidRPr="00885C13">
              <w:rPr>
                <w:rFonts w:ascii="Arial" w:hAnsi="Arial" w:cs="Arial"/>
                <w:sz w:val="18"/>
                <w:szCs w:val="18"/>
              </w:rPr>
              <w:t>Has physical/sensory difficulties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9242"/>
      </w:tblGrid>
      <w:tr w:rsidR="004513F9" w:rsidRPr="00885C13" w:rsidTr="004513F9">
        <w:tc>
          <w:tcPr>
            <w:tcW w:w="9242" w:type="dxa"/>
            <w:shd w:val="clear" w:color="auto" w:fill="92D050"/>
          </w:tcPr>
          <w:p w:rsidR="004513F9" w:rsidRPr="00885C13" w:rsidRDefault="004513F9" w:rsidP="004513F9">
            <w:pPr>
              <w:rPr>
                <w:rFonts w:ascii="Arial" w:hAnsi="Arial" w:cs="Arial"/>
                <w:sz w:val="18"/>
                <w:szCs w:val="18"/>
              </w:rPr>
            </w:pPr>
            <w:r w:rsidRPr="00885C13">
              <w:rPr>
                <w:rFonts w:ascii="Arial" w:hAnsi="Arial" w:cs="Arial"/>
                <w:b/>
                <w:sz w:val="18"/>
                <w:szCs w:val="18"/>
              </w:rPr>
              <w:t>Wave 2</w:t>
            </w:r>
            <w:r w:rsidRPr="00885C13">
              <w:rPr>
                <w:rFonts w:ascii="Arial" w:hAnsi="Arial" w:cs="Arial"/>
                <w:sz w:val="18"/>
                <w:szCs w:val="18"/>
              </w:rPr>
              <w:t xml:space="preserve"> – Pupils need some more individual differentiation of the curriculum to meet agreed needs. This to be delivered by CT or TA.</w:t>
            </w:r>
          </w:p>
          <w:p w:rsidR="004513F9" w:rsidRPr="00885C13" w:rsidRDefault="004513F9" w:rsidP="004513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885C13">
              <w:rPr>
                <w:rFonts w:ascii="Arial" w:hAnsi="Arial" w:cs="Arial"/>
                <w:sz w:val="18"/>
                <w:szCs w:val="18"/>
              </w:rPr>
              <w:t>Interventions can be delivered in the classroom and integrated into the curriculum planning as well as outside the classroom</w:t>
            </w:r>
          </w:p>
          <w:p w:rsidR="004513F9" w:rsidRPr="00885C13" w:rsidRDefault="004513F9" w:rsidP="004513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885C13">
              <w:rPr>
                <w:rFonts w:ascii="Arial" w:hAnsi="Arial" w:cs="Arial"/>
                <w:sz w:val="18"/>
                <w:szCs w:val="18"/>
              </w:rPr>
              <w:t xml:space="preserve">It is </w:t>
            </w:r>
            <w:r w:rsidRPr="00885C13">
              <w:rPr>
                <w:rFonts w:ascii="Arial" w:hAnsi="Arial" w:cs="Arial"/>
                <w:b/>
                <w:sz w:val="18"/>
                <w:szCs w:val="18"/>
              </w:rPr>
              <w:t>not always necessary for these learners to have an IEP</w:t>
            </w:r>
            <w:r w:rsidRPr="00885C13">
              <w:rPr>
                <w:rFonts w:ascii="Arial" w:hAnsi="Arial" w:cs="Arial"/>
                <w:sz w:val="18"/>
                <w:szCs w:val="18"/>
              </w:rPr>
              <w:t>, provided there is a baseline before the intervention, targets set for the individual/group and a final assessment recording outcomes (measuring impact)</w:t>
            </w:r>
          </w:p>
          <w:p w:rsidR="001078F1" w:rsidRDefault="004513F9" w:rsidP="001078F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885C13">
              <w:rPr>
                <w:rFonts w:ascii="Arial" w:hAnsi="Arial" w:cs="Arial"/>
                <w:sz w:val="18"/>
                <w:szCs w:val="18"/>
              </w:rPr>
              <w:t>A referral may be made at this point to the Wednesday referral meetings if interventions are not working</w:t>
            </w:r>
          </w:p>
          <w:p w:rsidR="001078F1" w:rsidRPr="001078F1" w:rsidRDefault="001078F1" w:rsidP="004513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078F1">
              <w:rPr>
                <w:rFonts w:ascii="Arial" w:hAnsi="Arial" w:cs="Arial"/>
                <w:sz w:val="18"/>
                <w:szCs w:val="18"/>
                <w:u w:val="single"/>
              </w:rPr>
              <w:t>This can be done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1078F1">
              <w:rPr>
                <w:rFonts w:ascii="Arial" w:hAnsi="Arial" w:cs="Arial"/>
                <w:sz w:val="18"/>
                <w:szCs w:val="18"/>
                <w:u w:val="single"/>
              </w:rPr>
              <w:t xml:space="preserve"> in some cases with the in school Intervention Team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and </w:t>
            </w:r>
            <w:r w:rsidRPr="001078F1">
              <w:rPr>
                <w:rFonts w:ascii="Arial" w:hAnsi="Arial" w:cs="Arial"/>
                <w:sz w:val="18"/>
                <w:szCs w:val="18"/>
                <w:u w:val="single"/>
              </w:rPr>
              <w:t xml:space="preserve">FSW </w:t>
            </w:r>
          </w:p>
          <w:p w:rsidR="004513F9" w:rsidRPr="001078F1" w:rsidRDefault="004513F9" w:rsidP="001078F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078F1">
              <w:rPr>
                <w:rFonts w:ascii="Arial" w:hAnsi="Arial" w:cs="Arial"/>
                <w:i/>
                <w:sz w:val="18"/>
                <w:szCs w:val="18"/>
              </w:rPr>
              <w:t xml:space="preserve">Programmes could include: Rapid Maths, TRUGs, I CAN </w:t>
            </w:r>
            <w:proofErr w:type="spellStart"/>
            <w:r w:rsidRPr="001078F1">
              <w:rPr>
                <w:rFonts w:ascii="Arial" w:hAnsi="Arial" w:cs="Arial"/>
                <w:i/>
                <w:sz w:val="18"/>
                <w:szCs w:val="18"/>
              </w:rPr>
              <w:t>Talkboost</w:t>
            </w:r>
            <w:proofErr w:type="spellEnd"/>
            <w:r w:rsidRPr="001078F1">
              <w:rPr>
                <w:rFonts w:ascii="Arial" w:hAnsi="Arial" w:cs="Arial"/>
                <w:i/>
                <w:sz w:val="18"/>
                <w:szCs w:val="18"/>
              </w:rPr>
              <w:t>, BLAST, Colourful Semantics, Precision Learning, Phonics Tuition, Easy Read, Toe by Toe, Spell Magic, Social Groups, PACE, Emotional support groups, Physical or Sensory support (see Intervention Menu for full list)</w:t>
            </w:r>
          </w:p>
          <w:p w:rsidR="004513F9" w:rsidRPr="00885C13" w:rsidRDefault="00490B07" w:rsidP="00CC64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B07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_x0000_s1027" type="#_x0000_t68" style="position:absolute;margin-left:-20.25pt;margin-top:14.95pt;width:12.75pt;height:15.75pt;z-index:251661312">
                  <v:textbox style="layout-flow:vertical-ideographic"/>
                </v:shape>
              </w:pict>
            </w:r>
            <w:r w:rsidR="00885C13" w:rsidRPr="00885C13">
              <w:rPr>
                <w:rFonts w:ascii="Arial" w:hAnsi="Arial" w:cs="Arial"/>
                <w:b/>
                <w:sz w:val="18"/>
                <w:szCs w:val="18"/>
              </w:rPr>
              <w:t>Screens</w:t>
            </w:r>
            <w:r w:rsidR="000C2FD3">
              <w:rPr>
                <w:rFonts w:ascii="Arial" w:hAnsi="Arial" w:cs="Arial"/>
                <w:b/>
                <w:sz w:val="18"/>
                <w:szCs w:val="18"/>
              </w:rPr>
              <w:t>/Assessment</w:t>
            </w:r>
            <w:r w:rsidR="00885C13" w:rsidRPr="00885C13">
              <w:rPr>
                <w:rFonts w:ascii="Arial" w:hAnsi="Arial" w:cs="Arial"/>
                <w:b/>
                <w:sz w:val="18"/>
                <w:szCs w:val="18"/>
              </w:rPr>
              <w:t xml:space="preserve"> may take place by SENCO</w:t>
            </w:r>
          </w:p>
        </w:tc>
      </w:tr>
    </w:tbl>
    <w:tbl>
      <w:tblPr>
        <w:tblStyle w:val="TableGrid"/>
        <w:tblpPr w:leftFromText="180" w:rightFromText="180" w:vertAnchor="text" w:tblpY="46"/>
        <w:tblW w:w="0" w:type="auto"/>
        <w:tblLook w:val="04A0"/>
      </w:tblPr>
      <w:tblGrid>
        <w:gridCol w:w="4621"/>
        <w:gridCol w:w="4621"/>
      </w:tblGrid>
      <w:tr w:rsidR="004513F9" w:rsidRPr="00885C13" w:rsidTr="004513F9">
        <w:tc>
          <w:tcPr>
            <w:tcW w:w="4621" w:type="dxa"/>
          </w:tcPr>
          <w:p w:rsidR="004513F9" w:rsidRPr="00885C13" w:rsidRDefault="00190298" w:rsidP="004513F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13F9" w:rsidRPr="00885C13">
              <w:rPr>
                <w:rFonts w:ascii="Arial" w:hAnsi="Arial" w:cs="Arial"/>
                <w:sz w:val="18"/>
                <w:szCs w:val="18"/>
              </w:rPr>
              <w:t>Children have made good progress during intervention and return to Wave 1 or Wave 1+</w:t>
            </w:r>
          </w:p>
        </w:tc>
        <w:tc>
          <w:tcPr>
            <w:tcW w:w="4621" w:type="dxa"/>
            <w:shd w:val="clear" w:color="auto" w:fill="FF5050"/>
          </w:tcPr>
          <w:p w:rsidR="004513F9" w:rsidRPr="00885C13" w:rsidRDefault="00617742" w:rsidP="004513F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885C13">
              <w:rPr>
                <w:rFonts w:ascii="Arial" w:hAnsi="Arial" w:cs="Arial"/>
                <w:sz w:val="18"/>
                <w:szCs w:val="18"/>
              </w:rPr>
              <w:t>Children continue to make little or no progress over a sustained period of support</w:t>
            </w:r>
          </w:p>
          <w:p w:rsidR="00617742" w:rsidRPr="00885C13" w:rsidRDefault="00617742" w:rsidP="0061774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885C13">
              <w:rPr>
                <w:rFonts w:ascii="Arial" w:hAnsi="Arial" w:cs="Arial"/>
                <w:sz w:val="18"/>
                <w:szCs w:val="18"/>
              </w:rPr>
              <w:t>Work at National Curriculum more than 1 level below year-based objectives</w:t>
            </w:r>
          </w:p>
          <w:p w:rsidR="00617742" w:rsidRPr="00885C13" w:rsidRDefault="00617742" w:rsidP="0061774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885C13">
              <w:rPr>
                <w:rFonts w:ascii="Arial" w:hAnsi="Arial" w:cs="Arial"/>
                <w:sz w:val="18"/>
                <w:szCs w:val="18"/>
              </w:rPr>
              <w:t xml:space="preserve">Presents persistent behavioural or emotional difficulties </w:t>
            </w:r>
          </w:p>
          <w:p w:rsidR="00617742" w:rsidRPr="00885C13" w:rsidRDefault="00617742" w:rsidP="0061774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885C13">
              <w:rPr>
                <w:rFonts w:ascii="Arial" w:hAnsi="Arial" w:cs="Arial"/>
                <w:sz w:val="18"/>
                <w:szCs w:val="18"/>
              </w:rPr>
              <w:t>Has sensory or physical problems and continues to make little or no progress</w:t>
            </w:r>
          </w:p>
          <w:p w:rsidR="00617742" w:rsidRPr="00190298" w:rsidRDefault="00617742" w:rsidP="0019029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885C13">
              <w:rPr>
                <w:rFonts w:ascii="Arial" w:hAnsi="Arial" w:cs="Arial"/>
                <w:sz w:val="18"/>
                <w:szCs w:val="18"/>
              </w:rPr>
              <w:t>Has communication/interaction difficulties</w:t>
            </w:r>
            <w:r w:rsidR="001902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0298" w:rsidRPr="00885C13">
              <w:rPr>
                <w:rFonts w:ascii="Arial" w:hAnsi="Arial" w:cs="Arial"/>
                <w:sz w:val="18"/>
                <w:szCs w:val="18"/>
              </w:rPr>
              <w:t xml:space="preserve"> and continues to make little or no progress</w:t>
            </w:r>
          </w:p>
          <w:p w:rsidR="00617742" w:rsidRPr="00885C13" w:rsidRDefault="00617742" w:rsidP="0061774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885C13">
              <w:rPr>
                <w:rFonts w:ascii="Arial" w:hAnsi="Arial" w:cs="Arial"/>
                <w:sz w:val="18"/>
                <w:szCs w:val="18"/>
              </w:rPr>
              <w:t xml:space="preserve">Needs </w:t>
            </w:r>
            <w:r w:rsidR="00A7718D" w:rsidRPr="00885C13">
              <w:rPr>
                <w:rFonts w:ascii="Arial" w:hAnsi="Arial" w:cs="Arial"/>
                <w:sz w:val="18"/>
                <w:szCs w:val="18"/>
              </w:rPr>
              <w:t>specialist</w:t>
            </w:r>
            <w:r w:rsidRPr="00885C13">
              <w:rPr>
                <w:rFonts w:ascii="Arial" w:hAnsi="Arial" w:cs="Arial"/>
                <w:sz w:val="18"/>
                <w:szCs w:val="18"/>
              </w:rPr>
              <w:t xml:space="preserve"> services</w:t>
            </w:r>
          </w:p>
          <w:p w:rsidR="00617742" w:rsidRPr="00885C13" w:rsidRDefault="00617742" w:rsidP="0061774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885C13">
              <w:rPr>
                <w:rFonts w:ascii="Arial" w:hAnsi="Arial" w:cs="Arial"/>
                <w:sz w:val="18"/>
                <w:szCs w:val="18"/>
              </w:rPr>
              <w:t xml:space="preserve">Referral + discussion with </w:t>
            </w:r>
            <w:proofErr w:type="spellStart"/>
            <w:r w:rsidRPr="00885C13">
              <w:rPr>
                <w:rFonts w:ascii="Arial" w:hAnsi="Arial" w:cs="Arial"/>
                <w:sz w:val="18"/>
                <w:szCs w:val="18"/>
              </w:rPr>
              <w:t>SENCo</w:t>
            </w:r>
            <w:proofErr w:type="spellEnd"/>
            <w:r w:rsidRPr="00885C13">
              <w:rPr>
                <w:rFonts w:ascii="Arial" w:hAnsi="Arial" w:cs="Arial"/>
                <w:sz w:val="18"/>
                <w:szCs w:val="18"/>
              </w:rPr>
              <w:t>, class teacher and parent re: possible inclusion on SEND Re</w:t>
            </w:r>
            <w:r w:rsidR="00A7718D">
              <w:rPr>
                <w:rFonts w:ascii="Arial" w:hAnsi="Arial" w:cs="Arial"/>
                <w:sz w:val="18"/>
                <w:szCs w:val="18"/>
              </w:rPr>
              <w:t>g</w:t>
            </w:r>
            <w:r w:rsidRPr="00885C13">
              <w:rPr>
                <w:rFonts w:ascii="Arial" w:hAnsi="Arial" w:cs="Arial"/>
                <w:sz w:val="18"/>
                <w:szCs w:val="18"/>
              </w:rPr>
              <w:t>ister at School Action</w:t>
            </w:r>
          </w:p>
          <w:p w:rsidR="00617742" w:rsidRDefault="00490B07" w:rsidP="00885C1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_x0000_s1028" type="#_x0000_t68" style="position:absolute;left:0;text-align:left;margin-left:207.7pt;margin-top:2pt;width:12.75pt;height:15.75pt;rotation:180;z-index:251662336">
                  <v:textbox style="layout-flow:vertical-ideographic"/>
                </v:shape>
              </w:pict>
            </w:r>
            <w:r w:rsidR="00617742" w:rsidRPr="00885C13">
              <w:rPr>
                <w:rFonts w:ascii="Arial" w:hAnsi="Arial" w:cs="Arial"/>
                <w:sz w:val="18"/>
                <w:szCs w:val="18"/>
              </w:rPr>
              <w:t xml:space="preserve">An IEP </w:t>
            </w:r>
            <w:r w:rsidR="00885C13">
              <w:rPr>
                <w:rFonts w:ascii="Arial" w:hAnsi="Arial" w:cs="Arial"/>
                <w:sz w:val="18"/>
                <w:szCs w:val="18"/>
              </w:rPr>
              <w:t>will usually</w:t>
            </w:r>
            <w:r w:rsidR="00617742" w:rsidRPr="00885C13">
              <w:rPr>
                <w:rFonts w:ascii="Arial" w:hAnsi="Arial" w:cs="Arial"/>
                <w:sz w:val="18"/>
                <w:szCs w:val="18"/>
              </w:rPr>
              <w:t xml:space="preserve"> be generated</w:t>
            </w:r>
          </w:p>
          <w:p w:rsidR="000C2FD3" w:rsidRPr="00885C13" w:rsidRDefault="000C2FD3" w:rsidP="00885C1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Team around ‘me’ meeting may take place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17742" w:rsidRPr="00885C13" w:rsidTr="00885C13">
        <w:tc>
          <w:tcPr>
            <w:tcW w:w="4621" w:type="dxa"/>
            <w:shd w:val="clear" w:color="auto" w:fill="FFFF00"/>
          </w:tcPr>
          <w:p w:rsidR="00617742" w:rsidRPr="00885C13" w:rsidRDefault="00617742" w:rsidP="00CC64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C13">
              <w:rPr>
                <w:rFonts w:ascii="Arial" w:hAnsi="Arial" w:cs="Arial"/>
                <w:b/>
                <w:sz w:val="18"/>
                <w:szCs w:val="18"/>
              </w:rPr>
              <w:t>Wave 3 at School Action</w:t>
            </w:r>
          </w:p>
          <w:p w:rsidR="00885C13" w:rsidRPr="00885C13" w:rsidRDefault="00885C13" w:rsidP="00CC64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C13">
              <w:rPr>
                <w:rFonts w:ascii="Arial" w:hAnsi="Arial" w:cs="Arial"/>
                <w:b/>
                <w:sz w:val="18"/>
                <w:szCs w:val="18"/>
              </w:rPr>
              <w:t>Class teacher is responsible professional for pupil’s attainment and progress</w:t>
            </w:r>
          </w:p>
          <w:p w:rsidR="00617742" w:rsidRPr="00885C13" w:rsidRDefault="00617742" w:rsidP="0061774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885C13">
              <w:rPr>
                <w:rFonts w:ascii="Arial" w:hAnsi="Arial" w:cs="Arial"/>
                <w:sz w:val="18"/>
                <w:szCs w:val="18"/>
              </w:rPr>
              <w:t>The CT will write an IEP (linked to PPMs)</w:t>
            </w:r>
          </w:p>
          <w:p w:rsidR="00617742" w:rsidRPr="00885C13" w:rsidRDefault="00617742" w:rsidP="0061774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885C13">
              <w:rPr>
                <w:rFonts w:ascii="Arial" w:hAnsi="Arial" w:cs="Arial"/>
                <w:sz w:val="18"/>
                <w:szCs w:val="18"/>
              </w:rPr>
              <w:t xml:space="preserve">IEP is reviewed </w:t>
            </w:r>
            <w:r w:rsidR="005A390C" w:rsidRPr="00885C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5C13" w:rsidRPr="00885C13">
              <w:rPr>
                <w:rFonts w:ascii="Arial" w:hAnsi="Arial" w:cs="Arial"/>
                <w:sz w:val="18"/>
                <w:szCs w:val="18"/>
              </w:rPr>
              <w:t>twice yearly at Parents evenings and again by CT in Jan/July PPM</w:t>
            </w:r>
          </w:p>
          <w:p w:rsidR="00885C13" w:rsidRPr="00885C13" w:rsidRDefault="00885C13" w:rsidP="0061774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885C13">
              <w:rPr>
                <w:rFonts w:ascii="Arial" w:hAnsi="Arial" w:cs="Arial"/>
                <w:sz w:val="18"/>
                <w:szCs w:val="18"/>
              </w:rPr>
              <w:t>IEP has SMART targets</w:t>
            </w:r>
          </w:p>
          <w:p w:rsidR="00885C13" w:rsidRPr="00885C13" w:rsidRDefault="00885C13" w:rsidP="0061774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885C13">
              <w:rPr>
                <w:rFonts w:ascii="Arial" w:hAnsi="Arial" w:cs="Arial"/>
                <w:sz w:val="18"/>
                <w:szCs w:val="18"/>
              </w:rPr>
              <w:t>Provision may be from in school Intervention Team or FSW</w:t>
            </w:r>
          </w:p>
          <w:p w:rsidR="00885C13" w:rsidRPr="00885C13" w:rsidRDefault="00885C13" w:rsidP="0061774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885C13">
              <w:rPr>
                <w:rFonts w:ascii="Arial" w:hAnsi="Arial" w:cs="Arial"/>
                <w:sz w:val="18"/>
                <w:szCs w:val="18"/>
              </w:rPr>
              <w:t>Provision as Intervention Menu</w:t>
            </w:r>
          </w:p>
        </w:tc>
        <w:tc>
          <w:tcPr>
            <w:tcW w:w="4621" w:type="dxa"/>
            <w:shd w:val="clear" w:color="auto" w:fill="FFFF00"/>
          </w:tcPr>
          <w:p w:rsidR="00617742" w:rsidRPr="00885C13" w:rsidRDefault="00617742" w:rsidP="00CC6440">
            <w:pPr>
              <w:rPr>
                <w:rFonts w:ascii="Arial" w:hAnsi="Arial" w:cs="Arial"/>
                <w:sz w:val="18"/>
                <w:szCs w:val="18"/>
              </w:rPr>
            </w:pPr>
            <w:r w:rsidRPr="00885C13">
              <w:rPr>
                <w:rFonts w:ascii="Arial" w:hAnsi="Arial" w:cs="Arial"/>
                <w:b/>
                <w:sz w:val="18"/>
                <w:szCs w:val="18"/>
              </w:rPr>
              <w:t>Wave 3 at School Action +</w:t>
            </w:r>
            <w:r w:rsidR="00885C13" w:rsidRPr="00885C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85C13" w:rsidRPr="00885C13">
              <w:rPr>
                <w:rFonts w:ascii="Arial" w:hAnsi="Arial" w:cs="Arial"/>
                <w:sz w:val="18"/>
                <w:szCs w:val="18"/>
              </w:rPr>
              <w:t>(as SA)</w:t>
            </w:r>
          </w:p>
          <w:p w:rsidR="00885C13" w:rsidRPr="00885C13" w:rsidRDefault="00885C13" w:rsidP="00CC64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C13">
              <w:rPr>
                <w:rFonts w:ascii="Arial" w:hAnsi="Arial" w:cs="Arial"/>
                <w:b/>
                <w:sz w:val="18"/>
                <w:szCs w:val="18"/>
              </w:rPr>
              <w:t>Class teacher is responsible professional for pupil’s attainment and progress</w:t>
            </w:r>
          </w:p>
          <w:p w:rsidR="00885C13" w:rsidRPr="00885C13" w:rsidRDefault="00885C13" w:rsidP="00885C1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885C13">
              <w:rPr>
                <w:rFonts w:ascii="Arial" w:hAnsi="Arial" w:cs="Arial"/>
                <w:sz w:val="18"/>
                <w:szCs w:val="18"/>
              </w:rPr>
              <w:t>External service involved in assessment and planning of IEP targets</w:t>
            </w:r>
          </w:p>
          <w:p w:rsidR="00885C13" w:rsidRPr="00885C13" w:rsidRDefault="00885C13" w:rsidP="00885C1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885C13">
              <w:rPr>
                <w:rFonts w:ascii="Arial" w:hAnsi="Arial" w:cs="Arial"/>
                <w:sz w:val="18"/>
                <w:szCs w:val="18"/>
              </w:rPr>
              <w:t>Clear individual programmes of support with access to specialist learning materials</w:t>
            </w:r>
          </w:p>
          <w:p w:rsidR="00885C13" w:rsidRPr="00885C13" w:rsidRDefault="00885C13" w:rsidP="00885C1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885C13">
              <w:rPr>
                <w:rFonts w:ascii="Arial" w:hAnsi="Arial" w:cs="Arial"/>
                <w:sz w:val="18"/>
                <w:szCs w:val="18"/>
              </w:rPr>
              <w:t>Some specialist teacher approaches</w:t>
            </w:r>
          </w:p>
          <w:p w:rsidR="00885C13" w:rsidRPr="00885C13" w:rsidRDefault="00885C13" w:rsidP="00885C1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C13">
              <w:rPr>
                <w:rFonts w:ascii="Arial" w:hAnsi="Arial" w:cs="Arial"/>
                <w:i/>
                <w:sz w:val="18"/>
                <w:szCs w:val="18"/>
              </w:rPr>
              <w:t>Provision includes: Sp and Lang Therapy, CIT, Psychologist, MAST, FSW, CAMHs, TAMHs</w:t>
            </w:r>
          </w:p>
        </w:tc>
      </w:tr>
    </w:tbl>
    <w:p w:rsidR="008763D9" w:rsidRDefault="00490B07" w:rsidP="00CC64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214.5pt;margin-top:1.55pt;width:24.75pt;height:19.5pt;z-index:251660288;mso-position-horizontal-relative:text;mso-position-vertical-relative:text">
            <v:textbox style="layout-flow:vertical-ideographic"/>
          </v:shape>
        </w:pict>
      </w:r>
    </w:p>
    <w:tbl>
      <w:tblPr>
        <w:tblStyle w:val="TableGrid"/>
        <w:tblW w:w="0" w:type="auto"/>
        <w:tblLook w:val="04A0"/>
      </w:tblPr>
      <w:tblGrid>
        <w:gridCol w:w="9242"/>
      </w:tblGrid>
      <w:tr w:rsidR="00885C13" w:rsidTr="00885C13">
        <w:tc>
          <w:tcPr>
            <w:tcW w:w="9242" w:type="dxa"/>
          </w:tcPr>
          <w:p w:rsidR="00885C13" w:rsidRDefault="001078F1" w:rsidP="00107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SENCo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will consult with Senior Leaders, professionals and parents to decide whether to proceed towards making a request to the LA for a Statutory Assessment of Special Educational Need</w:t>
            </w:r>
          </w:p>
        </w:tc>
      </w:tr>
    </w:tbl>
    <w:p w:rsidR="00885C13" w:rsidRDefault="00885C13" w:rsidP="00CC6440">
      <w:pPr>
        <w:rPr>
          <w:rFonts w:ascii="Arial" w:hAnsi="Arial" w:cs="Arial"/>
          <w:sz w:val="18"/>
          <w:szCs w:val="18"/>
        </w:rPr>
      </w:pPr>
    </w:p>
    <w:p w:rsidR="00CC6440" w:rsidRPr="000C2FD3" w:rsidRDefault="00A7718D" w:rsidP="00CC64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sectPr w:rsidR="00CC6440" w:rsidRPr="000C2FD3" w:rsidSect="003265A9">
      <w:pgSz w:w="11906" w:h="16838"/>
      <w:pgMar w:top="1440" w:right="1440" w:bottom="1440" w:left="1440" w:header="708" w:footer="708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2AF2"/>
    <w:multiLevelType w:val="hybridMultilevel"/>
    <w:tmpl w:val="B3BA6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A23673"/>
    <w:multiLevelType w:val="hybridMultilevel"/>
    <w:tmpl w:val="4448D29A"/>
    <w:lvl w:ilvl="0" w:tplc="8B24838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E579B7"/>
    <w:multiLevelType w:val="hybridMultilevel"/>
    <w:tmpl w:val="69181A08"/>
    <w:lvl w:ilvl="0" w:tplc="8B24838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613CE1"/>
    <w:multiLevelType w:val="hybridMultilevel"/>
    <w:tmpl w:val="85C682B8"/>
    <w:lvl w:ilvl="0" w:tplc="8B24838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E31F90"/>
    <w:multiLevelType w:val="hybridMultilevel"/>
    <w:tmpl w:val="16C86A8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7F6012"/>
    <w:multiLevelType w:val="hybridMultilevel"/>
    <w:tmpl w:val="48F42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671424"/>
    <w:multiLevelType w:val="hybridMultilevel"/>
    <w:tmpl w:val="7DAE2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52437"/>
    <w:multiLevelType w:val="hybridMultilevel"/>
    <w:tmpl w:val="F2C637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65A9"/>
    <w:rsid w:val="00002601"/>
    <w:rsid w:val="000037F8"/>
    <w:rsid w:val="000076E7"/>
    <w:rsid w:val="00010073"/>
    <w:rsid w:val="00010104"/>
    <w:rsid w:val="0001229B"/>
    <w:rsid w:val="00014C0C"/>
    <w:rsid w:val="00014D80"/>
    <w:rsid w:val="00015D92"/>
    <w:rsid w:val="00016198"/>
    <w:rsid w:val="00017731"/>
    <w:rsid w:val="00021D4B"/>
    <w:rsid w:val="00022AEA"/>
    <w:rsid w:val="00024BD0"/>
    <w:rsid w:val="00024D59"/>
    <w:rsid w:val="00025D49"/>
    <w:rsid w:val="00026800"/>
    <w:rsid w:val="00027552"/>
    <w:rsid w:val="0003264A"/>
    <w:rsid w:val="00032A4A"/>
    <w:rsid w:val="000340D4"/>
    <w:rsid w:val="00036DF8"/>
    <w:rsid w:val="0004089C"/>
    <w:rsid w:val="000424E1"/>
    <w:rsid w:val="00046781"/>
    <w:rsid w:val="00050639"/>
    <w:rsid w:val="00054CB8"/>
    <w:rsid w:val="000553FB"/>
    <w:rsid w:val="000579B5"/>
    <w:rsid w:val="00060ADA"/>
    <w:rsid w:val="000639F4"/>
    <w:rsid w:val="00063DEE"/>
    <w:rsid w:val="00063FEE"/>
    <w:rsid w:val="000640DB"/>
    <w:rsid w:val="000647C5"/>
    <w:rsid w:val="0006744F"/>
    <w:rsid w:val="000706C0"/>
    <w:rsid w:val="00072A07"/>
    <w:rsid w:val="00073D5A"/>
    <w:rsid w:val="00076E16"/>
    <w:rsid w:val="000801ED"/>
    <w:rsid w:val="000805A1"/>
    <w:rsid w:val="00080652"/>
    <w:rsid w:val="00080CD3"/>
    <w:rsid w:val="000826C2"/>
    <w:rsid w:val="000830F5"/>
    <w:rsid w:val="000835D9"/>
    <w:rsid w:val="0008529E"/>
    <w:rsid w:val="0008563E"/>
    <w:rsid w:val="00087DF6"/>
    <w:rsid w:val="00091A0E"/>
    <w:rsid w:val="00092155"/>
    <w:rsid w:val="00092CB8"/>
    <w:rsid w:val="00093077"/>
    <w:rsid w:val="00095E97"/>
    <w:rsid w:val="000A015E"/>
    <w:rsid w:val="000A30F8"/>
    <w:rsid w:val="000A38CD"/>
    <w:rsid w:val="000A4573"/>
    <w:rsid w:val="000A5B33"/>
    <w:rsid w:val="000A6112"/>
    <w:rsid w:val="000B0AA8"/>
    <w:rsid w:val="000B0CDC"/>
    <w:rsid w:val="000B2453"/>
    <w:rsid w:val="000B24CF"/>
    <w:rsid w:val="000C0FBC"/>
    <w:rsid w:val="000C2FD3"/>
    <w:rsid w:val="000C4F20"/>
    <w:rsid w:val="000C7DCD"/>
    <w:rsid w:val="000D110A"/>
    <w:rsid w:val="000D1C6F"/>
    <w:rsid w:val="000D65BB"/>
    <w:rsid w:val="000D6826"/>
    <w:rsid w:val="000D7BFE"/>
    <w:rsid w:val="000E17EC"/>
    <w:rsid w:val="000E4340"/>
    <w:rsid w:val="000E4C1B"/>
    <w:rsid w:val="000E58E1"/>
    <w:rsid w:val="000E5CE4"/>
    <w:rsid w:val="000E5E63"/>
    <w:rsid w:val="000F5797"/>
    <w:rsid w:val="000F78D3"/>
    <w:rsid w:val="00100FA2"/>
    <w:rsid w:val="00104C00"/>
    <w:rsid w:val="001078F1"/>
    <w:rsid w:val="00110330"/>
    <w:rsid w:val="00110D96"/>
    <w:rsid w:val="00110DB6"/>
    <w:rsid w:val="001111A1"/>
    <w:rsid w:val="00111376"/>
    <w:rsid w:val="00112599"/>
    <w:rsid w:val="00112D70"/>
    <w:rsid w:val="00112F70"/>
    <w:rsid w:val="001134DD"/>
    <w:rsid w:val="00113518"/>
    <w:rsid w:val="001150FA"/>
    <w:rsid w:val="00115C91"/>
    <w:rsid w:val="00116F68"/>
    <w:rsid w:val="00120F12"/>
    <w:rsid w:val="00121909"/>
    <w:rsid w:val="00121E5A"/>
    <w:rsid w:val="00122B8A"/>
    <w:rsid w:val="001313A5"/>
    <w:rsid w:val="001325C3"/>
    <w:rsid w:val="001362C2"/>
    <w:rsid w:val="00136463"/>
    <w:rsid w:val="00136DAD"/>
    <w:rsid w:val="001374AA"/>
    <w:rsid w:val="00141A35"/>
    <w:rsid w:val="00142379"/>
    <w:rsid w:val="00143410"/>
    <w:rsid w:val="00143F8C"/>
    <w:rsid w:val="00144CE6"/>
    <w:rsid w:val="00145162"/>
    <w:rsid w:val="00145BB7"/>
    <w:rsid w:val="00145C23"/>
    <w:rsid w:val="00150DD6"/>
    <w:rsid w:val="0015367B"/>
    <w:rsid w:val="00155A4A"/>
    <w:rsid w:val="001574A9"/>
    <w:rsid w:val="001601D3"/>
    <w:rsid w:val="001603FA"/>
    <w:rsid w:val="00160E03"/>
    <w:rsid w:val="00164EF3"/>
    <w:rsid w:val="00166AE1"/>
    <w:rsid w:val="001674BA"/>
    <w:rsid w:val="00170AC3"/>
    <w:rsid w:val="001712D6"/>
    <w:rsid w:val="00172655"/>
    <w:rsid w:val="001731C1"/>
    <w:rsid w:val="0017440F"/>
    <w:rsid w:val="00174421"/>
    <w:rsid w:val="00180A86"/>
    <w:rsid w:val="00181353"/>
    <w:rsid w:val="00184E0A"/>
    <w:rsid w:val="0018606C"/>
    <w:rsid w:val="00190298"/>
    <w:rsid w:val="001908B7"/>
    <w:rsid w:val="00192410"/>
    <w:rsid w:val="001938B2"/>
    <w:rsid w:val="00194341"/>
    <w:rsid w:val="00194C75"/>
    <w:rsid w:val="0019670E"/>
    <w:rsid w:val="00197E1B"/>
    <w:rsid w:val="001A03D3"/>
    <w:rsid w:val="001A062E"/>
    <w:rsid w:val="001A1CCA"/>
    <w:rsid w:val="001A2004"/>
    <w:rsid w:val="001A35DD"/>
    <w:rsid w:val="001A4961"/>
    <w:rsid w:val="001A5B98"/>
    <w:rsid w:val="001B128D"/>
    <w:rsid w:val="001B1C26"/>
    <w:rsid w:val="001B2EE2"/>
    <w:rsid w:val="001B32B2"/>
    <w:rsid w:val="001B5D20"/>
    <w:rsid w:val="001C2679"/>
    <w:rsid w:val="001C3153"/>
    <w:rsid w:val="001D0595"/>
    <w:rsid w:val="001D1080"/>
    <w:rsid w:val="001D1F8D"/>
    <w:rsid w:val="001E0B32"/>
    <w:rsid w:val="001E2157"/>
    <w:rsid w:val="001E2745"/>
    <w:rsid w:val="001E2A30"/>
    <w:rsid w:val="001E3229"/>
    <w:rsid w:val="001E3B9E"/>
    <w:rsid w:val="001E458F"/>
    <w:rsid w:val="001E4D2C"/>
    <w:rsid w:val="001E5D9F"/>
    <w:rsid w:val="001E5FFE"/>
    <w:rsid w:val="001E6CFC"/>
    <w:rsid w:val="001F06C0"/>
    <w:rsid w:val="001F1746"/>
    <w:rsid w:val="001F2731"/>
    <w:rsid w:val="001F5061"/>
    <w:rsid w:val="001F58AE"/>
    <w:rsid w:val="001F7080"/>
    <w:rsid w:val="0020040F"/>
    <w:rsid w:val="00201746"/>
    <w:rsid w:val="00202339"/>
    <w:rsid w:val="002039D6"/>
    <w:rsid w:val="00203D8D"/>
    <w:rsid w:val="00204443"/>
    <w:rsid w:val="00205617"/>
    <w:rsid w:val="002073CC"/>
    <w:rsid w:val="00211DF9"/>
    <w:rsid w:val="00211EF0"/>
    <w:rsid w:val="002133A3"/>
    <w:rsid w:val="0021612E"/>
    <w:rsid w:val="0021716B"/>
    <w:rsid w:val="0021795F"/>
    <w:rsid w:val="0022075D"/>
    <w:rsid w:val="00220DF5"/>
    <w:rsid w:val="00221704"/>
    <w:rsid w:val="00221EFD"/>
    <w:rsid w:val="002240D2"/>
    <w:rsid w:val="002277C4"/>
    <w:rsid w:val="00232477"/>
    <w:rsid w:val="00232BC9"/>
    <w:rsid w:val="00233BF8"/>
    <w:rsid w:val="0023545E"/>
    <w:rsid w:val="00240BF7"/>
    <w:rsid w:val="0024260B"/>
    <w:rsid w:val="00243712"/>
    <w:rsid w:val="00244FEE"/>
    <w:rsid w:val="002462D7"/>
    <w:rsid w:val="00251036"/>
    <w:rsid w:val="00251FE3"/>
    <w:rsid w:val="002528D2"/>
    <w:rsid w:val="00252FE6"/>
    <w:rsid w:val="002538EC"/>
    <w:rsid w:val="002547A6"/>
    <w:rsid w:val="0026241C"/>
    <w:rsid w:val="00263A52"/>
    <w:rsid w:val="00263AE1"/>
    <w:rsid w:val="002644C9"/>
    <w:rsid w:val="00265A1F"/>
    <w:rsid w:val="002671CA"/>
    <w:rsid w:val="00267CC3"/>
    <w:rsid w:val="0027144F"/>
    <w:rsid w:val="00272A07"/>
    <w:rsid w:val="002740F0"/>
    <w:rsid w:val="0027535B"/>
    <w:rsid w:val="002761D8"/>
    <w:rsid w:val="0027640D"/>
    <w:rsid w:val="0027655D"/>
    <w:rsid w:val="00277123"/>
    <w:rsid w:val="00277519"/>
    <w:rsid w:val="00281204"/>
    <w:rsid w:val="002816E6"/>
    <w:rsid w:val="00281DA7"/>
    <w:rsid w:val="002834C7"/>
    <w:rsid w:val="002844C9"/>
    <w:rsid w:val="00285C9B"/>
    <w:rsid w:val="002872EB"/>
    <w:rsid w:val="00290DB9"/>
    <w:rsid w:val="00291F1F"/>
    <w:rsid w:val="002927D0"/>
    <w:rsid w:val="002945CC"/>
    <w:rsid w:val="00294E18"/>
    <w:rsid w:val="00294EE3"/>
    <w:rsid w:val="002958CF"/>
    <w:rsid w:val="0029669F"/>
    <w:rsid w:val="00297DB4"/>
    <w:rsid w:val="002A1386"/>
    <w:rsid w:val="002A453D"/>
    <w:rsid w:val="002A4B72"/>
    <w:rsid w:val="002A7679"/>
    <w:rsid w:val="002B22A0"/>
    <w:rsid w:val="002B4202"/>
    <w:rsid w:val="002B43EB"/>
    <w:rsid w:val="002B60D7"/>
    <w:rsid w:val="002C0A2E"/>
    <w:rsid w:val="002C0E4C"/>
    <w:rsid w:val="002C2E61"/>
    <w:rsid w:val="002C31DE"/>
    <w:rsid w:val="002C440A"/>
    <w:rsid w:val="002C47EC"/>
    <w:rsid w:val="002C6002"/>
    <w:rsid w:val="002C6020"/>
    <w:rsid w:val="002D06A6"/>
    <w:rsid w:val="002D1A1A"/>
    <w:rsid w:val="002D21E8"/>
    <w:rsid w:val="002D47BA"/>
    <w:rsid w:val="002D4F8F"/>
    <w:rsid w:val="002D57EB"/>
    <w:rsid w:val="002D5A77"/>
    <w:rsid w:val="002D5D32"/>
    <w:rsid w:val="002D5E5E"/>
    <w:rsid w:val="002D62BE"/>
    <w:rsid w:val="002D7002"/>
    <w:rsid w:val="002D7D33"/>
    <w:rsid w:val="002E171A"/>
    <w:rsid w:val="002E187D"/>
    <w:rsid w:val="002E18A5"/>
    <w:rsid w:val="002E21C2"/>
    <w:rsid w:val="002E2A9B"/>
    <w:rsid w:val="002E309C"/>
    <w:rsid w:val="002E5515"/>
    <w:rsid w:val="002E5F6D"/>
    <w:rsid w:val="002E5F96"/>
    <w:rsid w:val="002F0D71"/>
    <w:rsid w:val="002F1888"/>
    <w:rsid w:val="002F705B"/>
    <w:rsid w:val="003008FF"/>
    <w:rsid w:val="00301949"/>
    <w:rsid w:val="00301F40"/>
    <w:rsid w:val="00303711"/>
    <w:rsid w:val="003039D8"/>
    <w:rsid w:val="003046A6"/>
    <w:rsid w:val="00304982"/>
    <w:rsid w:val="00306028"/>
    <w:rsid w:val="00306377"/>
    <w:rsid w:val="00307AF5"/>
    <w:rsid w:val="00310475"/>
    <w:rsid w:val="00310C0D"/>
    <w:rsid w:val="00311538"/>
    <w:rsid w:val="003138C5"/>
    <w:rsid w:val="0031402A"/>
    <w:rsid w:val="003146C5"/>
    <w:rsid w:val="0032032C"/>
    <w:rsid w:val="00320A31"/>
    <w:rsid w:val="003229C1"/>
    <w:rsid w:val="003259B7"/>
    <w:rsid w:val="00325BA7"/>
    <w:rsid w:val="003265A9"/>
    <w:rsid w:val="00326EA1"/>
    <w:rsid w:val="003276EB"/>
    <w:rsid w:val="003278DD"/>
    <w:rsid w:val="00330724"/>
    <w:rsid w:val="00331C79"/>
    <w:rsid w:val="00331F4B"/>
    <w:rsid w:val="003322F2"/>
    <w:rsid w:val="003375EE"/>
    <w:rsid w:val="0034127D"/>
    <w:rsid w:val="00341A56"/>
    <w:rsid w:val="00343A34"/>
    <w:rsid w:val="00351170"/>
    <w:rsid w:val="00352250"/>
    <w:rsid w:val="0035341B"/>
    <w:rsid w:val="00354DBB"/>
    <w:rsid w:val="00356943"/>
    <w:rsid w:val="003609B0"/>
    <w:rsid w:val="00361F16"/>
    <w:rsid w:val="0036249A"/>
    <w:rsid w:val="00362A28"/>
    <w:rsid w:val="00362EF7"/>
    <w:rsid w:val="00363257"/>
    <w:rsid w:val="00363468"/>
    <w:rsid w:val="003645C1"/>
    <w:rsid w:val="003677A3"/>
    <w:rsid w:val="00370643"/>
    <w:rsid w:val="00374322"/>
    <w:rsid w:val="00374933"/>
    <w:rsid w:val="00374CE6"/>
    <w:rsid w:val="00376A00"/>
    <w:rsid w:val="00376C7D"/>
    <w:rsid w:val="00377693"/>
    <w:rsid w:val="003777FC"/>
    <w:rsid w:val="003778E5"/>
    <w:rsid w:val="00387641"/>
    <w:rsid w:val="00387B52"/>
    <w:rsid w:val="00387E86"/>
    <w:rsid w:val="00390169"/>
    <w:rsid w:val="00391883"/>
    <w:rsid w:val="00392BAC"/>
    <w:rsid w:val="00393E0E"/>
    <w:rsid w:val="003944AA"/>
    <w:rsid w:val="00394D77"/>
    <w:rsid w:val="00396261"/>
    <w:rsid w:val="003973E5"/>
    <w:rsid w:val="003A130F"/>
    <w:rsid w:val="003A1D03"/>
    <w:rsid w:val="003A34DC"/>
    <w:rsid w:val="003A34EE"/>
    <w:rsid w:val="003A63DC"/>
    <w:rsid w:val="003A6825"/>
    <w:rsid w:val="003B09EF"/>
    <w:rsid w:val="003B2BC9"/>
    <w:rsid w:val="003B3246"/>
    <w:rsid w:val="003B6B4D"/>
    <w:rsid w:val="003C2F9A"/>
    <w:rsid w:val="003C4FA7"/>
    <w:rsid w:val="003C62BF"/>
    <w:rsid w:val="003D0AA1"/>
    <w:rsid w:val="003D3A41"/>
    <w:rsid w:val="003D4137"/>
    <w:rsid w:val="003E044F"/>
    <w:rsid w:val="003E4D2B"/>
    <w:rsid w:val="003E4F8A"/>
    <w:rsid w:val="003F1893"/>
    <w:rsid w:val="003F556A"/>
    <w:rsid w:val="003F597B"/>
    <w:rsid w:val="003F6CB9"/>
    <w:rsid w:val="003F7D62"/>
    <w:rsid w:val="00400914"/>
    <w:rsid w:val="00404121"/>
    <w:rsid w:val="00405E39"/>
    <w:rsid w:val="004076C1"/>
    <w:rsid w:val="00411408"/>
    <w:rsid w:val="00413903"/>
    <w:rsid w:val="004222C1"/>
    <w:rsid w:val="00431178"/>
    <w:rsid w:val="004369A4"/>
    <w:rsid w:val="00437707"/>
    <w:rsid w:val="004379F6"/>
    <w:rsid w:val="00437FB1"/>
    <w:rsid w:val="00442ACB"/>
    <w:rsid w:val="00450246"/>
    <w:rsid w:val="0045093B"/>
    <w:rsid w:val="004513F9"/>
    <w:rsid w:val="004552CB"/>
    <w:rsid w:val="00457587"/>
    <w:rsid w:val="00457BB4"/>
    <w:rsid w:val="00461FAF"/>
    <w:rsid w:val="0046380C"/>
    <w:rsid w:val="004644FA"/>
    <w:rsid w:val="00464BC7"/>
    <w:rsid w:val="00472C5D"/>
    <w:rsid w:val="00477E90"/>
    <w:rsid w:val="00481469"/>
    <w:rsid w:val="0048447C"/>
    <w:rsid w:val="00485301"/>
    <w:rsid w:val="00485897"/>
    <w:rsid w:val="004875E6"/>
    <w:rsid w:val="00490B07"/>
    <w:rsid w:val="004936ED"/>
    <w:rsid w:val="0049668E"/>
    <w:rsid w:val="004A569E"/>
    <w:rsid w:val="004A5CEB"/>
    <w:rsid w:val="004B0BC5"/>
    <w:rsid w:val="004B1AE3"/>
    <w:rsid w:val="004B5A84"/>
    <w:rsid w:val="004B759B"/>
    <w:rsid w:val="004C3573"/>
    <w:rsid w:val="004C4EDE"/>
    <w:rsid w:val="004C4FF6"/>
    <w:rsid w:val="004C5A8F"/>
    <w:rsid w:val="004C6151"/>
    <w:rsid w:val="004D012B"/>
    <w:rsid w:val="004D0CCF"/>
    <w:rsid w:val="004D1624"/>
    <w:rsid w:val="004D418A"/>
    <w:rsid w:val="004E0975"/>
    <w:rsid w:val="004E1BAB"/>
    <w:rsid w:val="004E3135"/>
    <w:rsid w:val="004E6903"/>
    <w:rsid w:val="004E6D24"/>
    <w:rsid w:val="004E7813"/>
    <w:rsid w:val="004F2D05"/>
    <w:rsid w:val="004F5299"/>
    <w:rsid w:val="004F70CD"/>
    <w:rsid w:val="0050626E"/>
    <w:rsid w:val="005070A6"/>
    <w:rsid w:val="00510127"/>
    <w:rsid w:val="00510A56"/>
    <w:rsid w:val="005125C4"/>
    <w:rsid w:val="0051378D"/>
    <w:rsid w:val="00514E01"/>
    <w:rsid w:val="00515AA7"/>
    <w:rsid w:val="00516F3B"/>
    <w:rsid w:val="005177CD"/>
    <w:rsid w:val="00521CA1"/>
    <w:rsid w:val="00522141"/>
    <w:rsid w:val="00522B2A"/>
    <w:rsid w:val="00523636"/>
    <w:rsid w:val="005247C1"/>
    <w:rsid w:val="00524EF1"/>
    <w:rsid w:val="005257E8"/>
    <w:rsid w:val="00526B0E"/>
    <w:rsid w:val="0053123E"/>
    <w:rsid w:val="00532CA1"/>
    <w:rsid w:val="0053382C"/>
    <w:rsid w:val="005379FC"/>
    <w:rsid w:val="00541AD2"/>
    <w:rsid w:val="00544108"/>
    <w:rsid w:val="00544D36"/>
    <w:rsid w:val="00545354"/>
    <w:rsid w:val="00546177"/>
    <w:rsid w:val="00547596"/>
    <w:rsid w:val="00550776"/>
    <w:rsid w:val="00551905"/>
    <w:rsid w:val="005525A1"/>
    <w:rsid w:val="005541EF"/>
    <w:rsid w:val="00554723"/>
    <w:rsid w:val="00555242"/>
    <w:rsid w:val="00557794"/>
    <w:rsid w:val="00560348"/>
    <w:rsid w:val="005610EB"/>
    <w:rsid w:val="005612F4"/>
    <w:rsid w:val="0056161F"/>
    <w:rsid w:val="00563EF0"/>
    <w:rsid w:val="0056534A"/>
    <w:rsid w:val="00573F04"/>
    <w:rsid w:val="00576882"/>
    <w:rsid w:val="00577489"/>
    <w:rsid w:val="00584FD0"/>
    <w:rsid w:val="00585014"/>
    <w:rsid w:val="00586A8F"/>
    <w:rsid w:val="0059236C"/>
    <w:rsid w:val="00594F8F"/>
    <w:rsid w:val="00596205"/>
    <w:rsid w:val="005966AE"/>
    <w:rsid w:val="005A29B7"/>
    <w:rsid w:val="005A2C78"/>
    <w:rsid w:val="005A390C"/>
    <w:rsid w:val="005A6066"/>
    <w:rsid w:val="005A6763"/>
    <w:rsid w:val="005A676F"/>
    <w:rsid w:val="005A7139"/>
    <w:rsid w:val="005B07BA"/>
    <w:rsid w:val="005B2405"/>
    <w:rsid w:val="005B3B4B"/>
    <w:rsid w:val="005B4E43"/>
    <w:rsid w:val="005B5329"/>
    <w:rsid w:val="005B6350"/>
    <w:rsid w:val="005B64DA"/>
    <w:rsid w:val="005C0D96"/>
    <w:rsid w:val="005C103F"/>
    <w:rsid w:val="005C29AF"/>
    <w:rsid w:val="005C7212"/>
    <w:rsid w:val="005C7F93"/>
    <w:rsid w:val="005D1142"/>
    <w:rsid w:val="005D2D80"/>
    <w:rsid w:val="005D4610"/>
    <w:rsid w:val="005D5FC0"/>
    <w:rsid w:val="005D65F5"/>
    <w:rsid w:val="005D6732"/>
    <w:rsid w:val="005E0D4E"/>
    <w:rsid w:val="005E118F"/>
    <w:rsid w:val="005E1AC7"/>
    <w:rsid w:val="005E2CAF"/>
    <w:rsid w:val="005E548A"/>
    <w:rsid w:val="005E708A"/>
    <w:rsid w:val="005E7B4A"/>
    <w:rsid w:val="005E7DF4"/>
    <w:rsid w:val="005E7E87"/>
    <w:rsid w:val="005F1AA4"/>
    <w:rsid w:val="005F2459"/>
    <w:rsid w:val="005F315A"/>
    <w:rsid w:val="005F5AA1"/>
    <w:rsid w:val="005F696C"/>
    <w:rsid w:val="006004D4"/>
    <w:rsid w:val="0060322B"/>
    <w:rsid w:val="0060458B"/>
    <w:rsid w:val="00606AF8"/>
    <w:rsid w:val="00607012"/>
    <w:rsid w:val="00607578"/>
    <w:rsid w:val="0061051A"/>
    <w:rsid w:val="006107B0"/>
    <w:rsid w:val="006107F5"/>
    <w:rsid w:val="0061763E"/>
    <w:rsid w:val="00617742"/>
    <w:rsid w:val="00622FDD"/>
    <w:rsid w:val="00627BBA"/>
    <w:rsid w:val="006307B6"/>
    <w:rsid w:val="006308E6"/>
    <w:rsid w:val="00632D22"/>
    <w:rsid w:val="00632DD4"/>
    <w:rsid w:val="00634F21"/>
    <w:rsid w:val="00636FD1"/>
    <w:rsid w:val="00637E3E"/>
    <w:rsid w:val="00640208"/>
    <w:rsid w:val="0064061F"/>
    <w:rsid w:val="00641CAE"/>
    <w:rsid w:val="0064237A"/>
    <w:rsid w:val="006436A6"/>
    <w:rsid w:val="0064491C"/>
    <w:rsid w:val="006453FE"/>
    <w:rsid w:val="006460FA"/>
    <w:rsid w:val="0064747D"/>
    <w:rsid w:val="00647EA2"/>
    <w:rsid w:val="006507EB"/>
    <w:rsid w:val="006538D0"/>
    <w:rsid w:val="006542B6"/>
    <w:rsid w:val="00655B9A"/>
    <w:rsid w:val="00655CF3"/>
    <w:rsid w:val="006569F4"/>
    <w:rsid w:val="0066189B"/>
    <w:rsid w:val="00665208"/>
    <w:rsid w:val="006652D2"/>
    <w:rsid w:val="006665A8"/>
    <w:rsid w:val="0067008F"/>
    <w:rsid w:val="00672A58"/>
    <w:rsid w:val="00672D83"/>
    <w:rsid w:val="00680ABE"/>
    <w:rsid w:val="0068241A"/>
    <w:rsid w:val="00684714"/>
    <w:rsid w:val="00686E31"/>
    <w:rsid w:val="00687162"/>
    <w:rsid w:val="00687709"/>
    <w:rsid w:val="00694F72"/>
    <w:rsid w:val="0069535D"/>
    <w:rsid w:val="0069642E"/>
    <w:rsid w:val="006968C0"/>
    <w:rsid w:val="00697604"/>
    <w:rsid w:val="006A04B4"/>
    <w:rsid w:val="006A0C23"/>
    <w:rsid w:val="006A1A73"/>
    <w:rsid w:val="006A4FA2"/>
    <w:rsid w:val="006A66DB"/>
    <w:rsid w:val="006A7283"/>
    <w:rsid w:val="006B0B24"/>
    <w:rsid w:val="006B0E01"/>
    <w:rsid w:val="006B0FF4"/>
    <w:rsid w:val="006B2591"/>
    <w:rsid w:val="006B41C6"/>
    <w:rsid w:val="006B5899"/>
    <w:rsid w:val="006B6862"/>
    <w:rsid w:val="006C10E6"/>
    <w:rsid w:val="006C2C72"/>
    <w:rsid w:val="006C3737"/>
    <w:rsid w:val="006C4447"/>
    <w:rsid w:val="006D0F3C"/>
    <w:rsid w:val="006D1F13"/>
    <w:rsid w:val="006D3957"/>
    <w:rsid w:val="006D5E5F"/>
    <w:rsid w:val="006E12DD"/>
    <w:rsid w:val="006E1E69"/>
    <w:rsid w:val="006E5DD1"/>
    <w:rsid w:val="006E5E19"/>
    <w:rsid w:val="006E6B2E"/>
    <w:rsid w:val="006E78C1"/>
    <w:rsid w:val="006F1129"/>
    <w:rsid w:val="006F14CB"/>
    <w:rsid w:val="006F1F64"/>
    <w:rsid w:val="006F371B"/>
    <w:rsid w:val="006F4F07"/>
    <w:rsid w:val="006F5650"/>
    <w:rsid w:val="006F572E"/>
    <w:rsid w:val="00701124"/>
    <w:rsid w:val="00701B5B"/>
    <w:rsid w:val="00702DD1"/>
    <w:rsid w:val="00703C88"/>
    <w:rsid w:val="00703F51"/>
    <w:rsid w:val="0070767B"/>
    <w:rsid w:val="007078B2"/>
    <w:rsid w:val="00707D73"/>
    <w:rsid w:val="007120A3"/>
    <w:rsid w:val="00713FDD"/>
    <w:rsid w:val="00714EA0"/>
    <w:rsid w:val="00715C45"/>
    <w:rsid w:val="00717766"/>
    <w:rsid w:val="00720464"/>
    <w:rsid w:val="00720CF4"/>
    <w:rsid w:val="00721970"/>
    <w:rsid w:val="00722956"/>
    <w:rsid w:val="00723138"/>
    <w:rsid w:val="0072621D"/>
    <w:rsid w:val="00730F27"/>
    <w:rsid w:val="00731D2C"/>
    <w:rsid w:val="0073322A"/>
    <w:rsid w:val="00734A85"/>
    <w:rsid w:val="007357FF"/>
    <w:rsid w:val="007358C9"/>
    <w:rsid w:val="00735A2F"/>
    <w:rsid w:val="00740434"/>
    <w:rsid w:val="007417BB"/>
    <w:rsid w:val="00742519"/>
    <w:rsid w:val="00742AB1"/>
    <w:rsid w:val="0074511E"/>
    <w:rsid w:val="00745621"/>
    <w:rsid w:val="00747C21"/>
    <w:rsid w:val="007526F0"/>
    <w:rsid w:val="0075390D"/>
    <w:rsid w:val="0075391C"/>
    <w:rsid w:val="00753D2B"/>
    <w:rsid w:val="00755E1E"/>
    <w:rsid w:val="0075791F"/>
    <w:rsid w:val="007603DC"/>
    <w:rsid w:val="0076127D"/>
    <w:rsid w:val="007622E0"/>
    <w:rsid w:val="007700E5"/>
    <w:rsid w:val="007709DF"/>
    <w:rsid w:val="007720E7"/>
    <w:rsid w:val="00774349"/>
    <w:rsid w:val="00781737"/>
    <w:rsid w:val="007836F7"/>
    <w:rsid w:val="00783D7F"/>
    <w:rsid w:val="00783F8C"/>
    <w:rsid w:val="00787435"/>
    <w:rsid w:val="00791AEF"/>
    <w:rsid w:val="00795920"/>
    <w:rsid w:val="00795AD9"/>
    <w:rsid w:val="00795D9C"/>
    <w:rsid w:val="007965CD"/>
    <w:rsid w:val="007965FF"/>
    <w:rsid w:val="007A149F"/>
    <w:rsid w:val="007A14A2"/>
    <w:rsid w:val="007A21E9"/>
    <w:rsid w:val="007A318E"/>
    <w:rsid w:val="007A3823"/>
    <w:rsid w:val="007A6508"/>
    <w:rsid w:val="007A6DC1"/>
    <w:rsid w:val="007A6FA8"/>
    <w:rsid w:val="007B08DF"/>
    <w:rsid w:val="007B10B8"/>
    <w:rsid w:val="007B238F"/>
    <w:rsid w:val="007B3834"/>
    <w:rsid w:val="007B3AE4"/>
    <w:rsid w:val="007B3E36"/>
    <w:rsid w:val="007B4B70"/>
    <w:rsid w:val="007B4E8F"/>
    <w:rsid w:val="007B5587"/>
    <w:rsid w:val="007B7597"/>
    <w:rsid w:val="007B7E93"/>
    <w:rsid w:val="007C0C5D"/>
    <w:rsid w:val="007C145D"/>
    <w:rsid w:val="007C1463"/>
    <w:rsid w:val="007C18E0"/>
    <w:rsid w:val="007C3C1F"/>
    <w:rsid w:val="007C4DAF"/>
    <w:rsid w:val="007C4F90"/>
    <w:rsid w:val="007C6103"/>
    <w:rsid w:val="007C6C4C"/>
    <w:rsid w:val="007C70C0"/>
    <w:rsid w:val="007C7300"/>
    <w:rsid w:val="007C76F8"/>
    <w:rsid w:val="007D0314"/>
    <w:rsid w:val="007D11D3"/>
    <w:rsid w:val="007D1416"/>
    <w:rsid w:val="007D2CE6"/>
    <w:rsid w:val="007D3D61"/>
    <w:rsid w:val="007D47FE"/>
    <w:rsid w:val="007D6F7F"/>
    <w:rsid w:val="007D7C69"/>
    <w:rsid w:val="007E0149"/>
    <w:rsid w:val="007E07EE"/>
    <w:rsid w:val="007E092C"/>
    <w:rsid w:val="007E1A30"/>
    <w:rsid w:val="007E334E"/>
    <w:rsid w:val="007E388B"/>
    <w:rsid w:val="007E6372"/>
    <w:rsid w:val="007E73BE"/>
    <w:rsid w:val="007F1A05"/>
    <w:rsid w:val="007F25F9"/>
    <w:rsid w:val="007F2DC4"/>
    <w:rsid w:val="007F44EE"/>
    <w:rsid w:val="007F5EB4"/>
    <w:rsid w:val="007F6A83"/>
    <w:rsid w:val="00801315"/>
    <w:rsid w:val="008013D1"/>
    <w:rsid w:val="0080152F"/>
    <w:rsid w:val="008024E2"/>
    <w:rsid w:val="00802E8A"/>
    <w:rsid w:val="008030B0"/>
    <w:rsid w:val="00805FA8"/>
    <w:rsid w:val="00805FBA"/>
    <w:rsid w:val="00807649"/>
    <w:rsid w:val="00810D62"/>
    <w:rsid w:val="00811EA5"/>
    <w:rsid w:val="008130F1"/>
    <w:rsid w:val="00813422"/>
    <w:rsid w:val="0081718B"/>
    <w:rsid w:val="00820DBA"/>
    <w:rsid w:val="00824E75"/>
    <w:rsid w:val="00827038"/>
    <w:rsid w:val="00830252"/>
    <w:rsid w:val="00831130"/>
    <w:rsid w:val="008326FF"/>
    <w:rsid w:val="00834424"/>
    <w:rsid w:val="008355AB"/>
    <w:rsid w:val="008425DE"/>
    <w:rsid w:val="00842706"/>
    <w:rsid w:val="00842B21"/>
    <w:rsid w:val="0084391E"/>
    <w:rsid w:val="00844621"/>
    <w:rsid w:val="00844E6C"/>
    <w:rsid w:val="00845065"/>
    <w:rsid w:val="00846503"/>
    <w:rsid w:val="00847BDF"/>
    <w:rsid w:val="00850213"/>
    <w:rsid w:val="00852889"/>
    <w:rsid w:val="00852B8F"/>
    <w:rsid w:val="0085337A"/>
    <w:rsid w:val="008574EE"/>
    <w:rsid w:val="008577EC"/>
    <w:rsid w:val="008600B6"/>
    <w:rsid w:val="0086243D"/>
    <w:rsid w:val="0086395F"/>
    <w:rsid w:val="00863DBA"/>
    <w:rsid w:val="008646CE"/>
    <w:rsid w:val="00867740"/>
    <w:rsid w:val="00871D4E"/>
    <w:rsid w:val="008730E8"/>
    <w:rsid w:val="00874160"/>
    <w:rsid w:val="008756DC"/>
    <w:rsid w:val="0087620B"/>
    <w:rsid w:val="008762F6"/>
    <w:rsid w:val="008763D9"/>
    <w:rsid w:val="00876753"/>
    <w:rsid w:val="00880216"/>
    <w:rsid w:val="008831E8"/>
    <w:rsid w:val="008831FA"/>
    <w:rsid w:val="00885C13"/>
    <w:rsid w:val="00886DB1"/>
    <w:rsid w:val="00887BC0"/>
    <w:rsid w:val="008902E7"/>
    <w:rsid w:val="008939CC"/>
    <w:rsid w:val="00897107"/>
    <w:rsid w:val="008A18C8"/>
    <w:rsid w:val="008A2F9F"/>
    <w:rsid w:val="008A4009"/>
    <w:rsid w:val="008A4C1C"/>
    <w:rsid w:val="008A5030"/>
    <w:rsid w:val="008A55B5"/>
    <w:rsid w:val="008A74A4"/>
    <w:rsid w:val="008A7716"/>
    <w:rsid w:val="008A79FD"/>
    <w:rsid w:val="008B1D06"/>
    <w:rsid w:val="008B3651"/>
    <w:rsid w:val="008B4ABF"/>
    <w:rsid w:val="008B6E42"/>
    <w:rsid w:val="008C0BA5"/>
    <w:rsid w:val="008C4623"/>
    <w:rsid w:val="008C4790"/>
    <w:rsid w:val="008C645F"/>
    <w:rsid w:val="008C6849"/>
    <w:rsid w:val="008C697F"/>
    <w:rsid w:val="008D3F00"/>
    <w:rsid w:val="008D5457"/>
    <w:rsid w:val="008E0D78"/>
    <w:rsid w:val="008E13DE"/>
    <w:rsid w:val="008E24B2"/>
    <w:rsid w:val="008E2B46"/>
    <w:rsid w:val="008E2B9B"/>
    <w:rsid w:val="008E2CC7"/>
    <w:rsid w:val="008E3E7D"/>
    <w:rsid w:val="008E4963"/>
    <w:rsid w:val="008E5391"/>
    <w:rsid w:val="008F2D01"/>
    <w:rsid w:val="008F3DF6"/>
    <w:rsid w:val="008F3FBE"/>
    <w:rsid w:val="008F49FE"/>
    <w:rsid w:val="008F4C2D"/>
    <w:rsid w:val="008F52E3"/>
    <w:rsid w:val="008F6ACA"/>
    <w:rsid w:val="008F6D84"/>
    <w:rsid w:val="0090150C"/>
    <w:rsid w:val="009021D9"/>
    <w:rsid w:val="00902AA2"/>
    <w:rsid w:val="00902F80"/>
    <w:rsid w:val="009056CC"/>
    <w:rsid w:val="009113F9"/>
    <w:rsid w:val="00911583"/>
    <w:rsid w:val="00911918"/>
    <w:rsid w:val="0091445D"/>
    <w:rsid w:val="00914EEA"/>
    <w:rsid w:val="00914F56"/>
    <w:rsid w:val="009163BD"/>
    <w:rsid w:val="00916D41"/>
    <w:rsid w:val="00916F79"/>
    <w:rsid w:val="00916FF0"/>
    <w:rsid w:val="0091755D"/>
    <w:rsid w:val="00924A14"/>
    <w:rsid w:val="00924C48"/>
    <w:rsid w:val="009251B2"/>
    <w:rsid w:val="00925A15"/>
    <w:rsid w:val="009274C0"/>
    <w:rsid w:val="0093098A"/>
    <w:rsid w:val="00930E77"/>
    <w:rsid w:val="00932DA9"/>
    <w:rsid w:val="009346BC"/>
    <w:rsid w:val="00934C75"/>
    <w:rsid w:val="009410AC"/>
    <w:rsid w:val="00942912"/>
    <w:rsid w:val="00944D4F"/>
    <w:rsid w:val="00944E7B"/>
    <w:rsid w:val="009451FB"/>
    <w:rsid w:val="009477C7"/>
    <w:rsid w:val="009510E6"/>
    <w:rsid w:val="009537AF"/>
    <w:rsid w:val="0095496E"/>
    <w:rsid w:val="009566EC"/>
    <w:rsid w:val="009601B2"/>
    <w:rsid w:val="009609F9"/>
    <w:rsid w:val="009656D7"/>
    <w:rsid w:val="00965988"/>
    <w:rsid w:val="00966AAC"/>
    <w:rsid w:val="009708D4"/>
    <w:rsid w:val="0097439C"/>
    <w:rsid w:val="00974D95"/>
    <w:rsid w:val="0097668C"/>
    <w:rsid w:val="00976F94"/>
    <w:rsid w:val="00977C50"/>
    <w:rsid w:val="00977E0A"/>
    <w:rsid w:val="0098083D"/>
    <w:rsid w:val="009808FB"/>
    <w:rsid w:val="00983FC1"/>
    <w:rsid w:val="00985653"/>
    <w:rsid w:val="009908D9"/>
    <w:rsid w:val="009910DC"/>
    <w:rsid w:val="00991BEF"/>
    <w:rsid w:val="00992447"/>
    <w:rsid w:val="00996B5A"/>
    <w:rsid w:val="009A2C05"/>
    <w:rsid w:val="009A2E9C"/>
    <w:rsid w:val="009A3ABA"/>
    <w:rsid w:val="009A67CA"/>
    <w:rsid w:val="009A74ED"/>
    <w:rsid w:val="009B2239"/>
    <w:rsid w:val="009B517B"/>
    <w:rsid w:val="009B6E90"/>
    <w:rsid w:val="009C1385"/>
    <w:rsid w:val="009C2139"/>
    <w:rsid w:val="009C574F"/>
    <w:rsid w:val="009C595F"/>
    <w:rsid w:val="009C59EF"/>
    <w:rsid w:val="009C5A4C"/>
    <w:rsid w:val="009D1E9E"/>
    <w:rsid w:val="009D205F"/>
    <w:rsid w:val="009D321E"/>
    <w:rsid w:val="009D36DD"/>
    <w:rsid w:val="009D4549"/>
    <w:rsid w:val="009D486C"/>
    <w:rsid w:val="009D4D33"/>
    <w:rsid w:val="009E308B"/>
    <w:rsid w:val="009E3477"/>
    <w:rsid w:val="009E773F"/>
    <w:rsid w:val="009F0871"/>
    <w:rsid w:val="009F547B"/>
    <w:rsid w:val="00A007FF"/>
    <w:rsid w:val="00A0130F"/>
    <w:rsid w:val="00A038A7"/>
    <w:rsid w:val="00A03B1A"/>
    <w:rsid w:val="00A03B2A"/>
    <w:rsid w:val="00A03CBF"/>
    <w:rsid w:val="00A051F8"/>
    <w:rsid w:val="00A06798"/>
    <w:rsid w:val="00A11294"/>
    <w:rsid w:val="00A202C6"/>
    <w:rsid w:val="00A20F57"/>
    <w:rsid w:val="00A21DC0"/>
    <w:rsid w:val="00A25FD7"/>
    <w:rsid w:val="00A26944"/>
    <w:rsid w:val="00A27B81"/>
    <w:rsid w:val="00A30E29"/>
    <w:rsid w:val="00A31388"/>
    <w:rsid w:val="00A32FF0"/>
    <w:rsid w:val="00A35A91"/>
    <w:rsid w:val="00A364F8"/>
    <w:rsid w:val="00A37E01"/>
    <w:rsid w:val="00A426F6"/>
    <w:rsid w:val="00A43492"/>
    <w:rsid w:val="00A436EB"/>
    <w:rsid w:val="00A447F0"/>
    <w:rsid w:val="00A4560D"/>
    <w:rsid w:val="00A45E67"/>
    <w:rsid w:val="00A46C72"/>
    <w:rsid w:val="00A477F9"/>
    <w:rsid w:val="00A507FA"/>
    <w:rsid w:val="00A53635"/>
    <w:rsid w:val="00A53657"/>
    <w:rsid w:val="00A54A82"/>
    <w:rsid w:val="00A56585"/>
    <w:rsid w:val="00A57E89"/>
    <w:rsid w:val="00A608F7"/>
    <w:rsid w:val="00A620E7"/>
    <w:rsid w:val="00A63B18"/>
    <w:rsid w:val="00A646B6"/>
    <w:rsid w:val="00A652E4"/>
    <w:rsid w:val="00A66DB6"/>
    <w:rsid w:val="00A678C9"/>
    <w:rsid w:val="00A72BC3"/>
    <w:rsid w:val="00A72EF1"/>
    <w:rsid w:val="00A7718D"/>
    <w:rsid w:val="00A77734"/>
    <w:rsid w:val="00A81B78"/>
    <w:rsid w:val="00A85904"/>
    <w:rsid w:val="00A868D6"/>
    <w:rsid w:val="00A87679"/>
    <w:rsid w:val="00A901F4"/>
    <w:rsid w:val="00A9244A"/>
    <w:rsid w:val="00A93899"/>
    <w:rsid w:val="00AA1D28"/>
    <w:rsid w:val="00AA3933"/>
    <w:rsid w:val="00AA6756"/>
    <w:rsid w:val="00AB0865"/>
    <w:rsid w:val="00AB3872"/>
    <w:rsid w:val="00AB41FD"/>
    <w:rsid w:val="00AC03AA"/>
    <w:rsid w:val="00AC06FE"/>
    <w:rsid w:val="00AC071D"/>
    <w:rsid w:val="00AC1574"/>
    <w:rsid w:val="00AD09A8"/>
    <w:rsid w:val="00AD1E13"/>
    <w:rsid w:val="00AD3D8E"/>
    <w:rsid w:val="00AD661B"/>
    <w:rsid w:val="00AD69CF"/>
    <w:rsid w:val="00AE0613"/>
    <w:rsid w:val="00AE4E60"/>
    <w:rsid w:val="00AE68E5"/>
    <w:rsid w:val="00AE75DB"/>
    <w:rsid w:val="00AF0AD6"/>
    <w:rsid w:val="00AF0AF6"/>
    <w:rsid w:val="00AF627F"/>
    <w:rsid w:val="00AF719A"/>
    <w:rsid w:val="00B007D6"/>
    <w:rsid w:val="00B0145C"/>
    <w:rsid w:val="00B0178E"/>
    <w:rsid w:val="00B0183D"/>
    <w:rsid w:val="00B03C60"/>
    <w:rsid w:val="00B06F38"/>
    <w:rsid w:val="00B07084"/>
    <w:rsid w:val="00B07512"/>
    <w:rsid w:val="00B07A86"/>
    <w:rsid w:val="00B07ADA"/>
    <w:rsid w:val="00B117E5"/>
    <w:rsid w:val="00B11887"/>
    <w:rsid w:val="00B11AAB"/>
    <w:rsid w:val="00B12BE7"/>
    <w:rsid w:val="00B12E4D"/>
    <w:rsid w:val="00B12F01"/>
    <w:rsid w:val="00B211D0"/>
    <w:rsid w:val="00B221CA"/>
    <w:rsid w:val="00B243BC"/>
    <w:rsid w:val="00B24D1A"/>
    <w:rsid w:val="00B2647D"/>
    <w:rsid w:val="00B273C8"/>
    <w:rsid w:val="00B31EB9"/>
    <w:rsid w:val="00B34DE0"/>
    <w:rsid w:val="00B36537"/>
    <w:rsid w:val="00B36B6B"/>
    <w:rsid w:val="00B37080"/>
    <w:rsid w:val="00B37107"/>
    <w:rsid w:val="00B41691"/>
    <w:rsid w:val="00B41E85"/>
    <w:rsid w:val="00B455DB"/>
    <w:rsid w:val="00B456FA"/>
    <w:rsid w:val="00B45924"/>
    <w:rsid w:val="00B4681A"/>
    <w:rsid w:val="00B47703"/>
    <w:rsid w:val="00B57C8F"/>
    <w:rsid w:val="00B6103C"/>
    <w:rsid w:val="00B61816"/>
    <w:rsid w:val="00B627B2"/>
    <w:rsid w:val="00B642F5"/>
    <w:rsid w:val="00B64A85"/>
    <w:rsid w:val="00B673B8"/>
    <w:rsid w:val="00B70397"/>
    <w:rsid w:val="00B718A0"/>
    <w:rsid w:val="00B71905"/>
    <w:rsid w:val="00B73619"/>
    <w:rsid w:val="00B73EAB"/>
    <w:rsid w:val="00B7530E"/>
    <w:rsid w:val="00B7783C"/>
    <w:rsid w:val="00B80C98"/>
    <w:rsid w:val="00B81C01"/>
    <w:rsid w:val="00B82CC5"/>
    <w:rsid w:val="00B90042"/>
    <w:rsid w:val="00B902F9"/>
    <w:rsid w:val="00B93334"/>
    <w:rsid w:val="00B96E8A"/>
    <w:rsid w:val="00B97FA6"/>
    <w:rsid w:val="00BA0297"/>
    <w:rsid w:val="00BA032C"/>
    <w:rsid w:val="00BA1583"/>
    <w:rsid w:val="00BA1C7B"/>
    <w:rsid w:val="00BA2E2A"/>
    <w:rsid w:val="00BA5052"/>
    <w:rsid w:val="00BA7C2C"/>
    <w:rsid w:val="00BA7D22"/>
    <w:rsid w:val="00BB1749"/>
    <w:rsid w:val="00BB1F3A"/>
    <w:rsid w:val="00BB38E3"/>
    <w:rsid w:val="00BB79D7"/>
    <w:rsid w:val="00BC009C"/>
    <w:rsid w:val="00BC0AF3"/>
    <w:rsid w:val="00BC26DC"/>
    <w:rsid w:val="00BC319F"/>
    <w:rsid w:val="00BC3DF0"/>
    <w:rsid w:val="00BC4A1A"/>
    <w:rsid w:val="00BC4E1F"/>
    <w:rsid w:val="00BC5F57"/>
    <w:rsid w:val="00BD34D5"/>
    <w:rsid w:val="00BD474F"/>
    <w:rsid w:val="00BE0E6C"/>
    <w:rsid w:val="00BE13E1"/>
    <w:rsid w:val="00BE31A6"/>
    <w:rsid w:val="00BE3A00"/>
    <w:rsid w:val="00BE3EBA"/>
    <w:rsid w:val="00BE4650"/>
    <w:rsid w:val="00BE6400"/>
    <w:rsid w:val="00BE68EE"/>
    <w:rsid w:val="00BE68F9"/>
    <w:rsid w:val="00BE6996"/>
    <w:rsid w:val="00BE7F4C"/>
    <w:rsid w:val="00BF088F"/>
    <w:rsid w:val="00BF56E1"/>
    <w:rsid w:val="00BF5C95"/>
    <w:rsid w:val="00BF6CAF"/>
    <w:rsid w:val="00BF71E7"/>
    <w:rsid w:val="00C00B09"/>
    <w:rsid w:val="00C01CF9"/>
    <w:rsid w:val="00C01F57"/>
    <w:rsid w:val="00C06F68"/>
    <w:rsid w:val="00C074EA"/>
    <w:rsid w:val="00C07D7A"/>
    <w:rsid w:val="00C10384"/>
    <w:rsid w:val="00C13D18"/>
    <w:rsid w:val="00C1413C"/>
    <w:rsid w:val="00C14CB5"/>
    <w:rsid w:val="00C165D7"/>
    <w:rsid w:val="00C17C93"/>
    <w:rsid w:val="00C2066D"/>
    <w:rsid w:val="00C269FC"/>
    <w:rsid w:val="00C30A32"/>
    <w:rsid w:val="00C3280A"/>
    <w:rsid w:val="00C3628F"/>
    <w:rsid w:val="00C36D39"/>
    <w:rsid w:val="00C36FA2"/>
    <w:rsid w:val="00C4080F"/>
    <w:rsid w:val="00C408B9"/>
    <w:rsid w:val="00C40C09"/>
    <w:rsid w:val="00C4336C"/>
    <w:rsid w:val="00C43EDB"/>
    <w:rsid w:val="00C46C6B"/>
    <w:rsid w:val="00C50332"/>
    <w:rsid w:val="00C5077E"/>
    <w:rsid w:val="00C51877"/>
    <w:rsid w:val="00C53812"/>
    <w:rsid w:val="00C57E1B"/>
    <w:rsid w:val="00C6227B"/>
    <w:rsid w:val="00C63D60"/>
    <w:rsid w:val="00C64DCE"/>
    <w:rsid w:val="00C6659E"/>
    <w:rsid w:val="00C670E5"/>
    <w:rsid w:val="00C73473"/>
    <w:rsid w:val="00C756A6"/>
    <w:rsid w:val="00C7570A"/>
    <w:rsid w:val="00C76299"/>
    <w:rsid w:val="00C763CD"/>
    <w:rsid w:val="00C76901"/>
    <w:rsid w:val="00C77D41"/>
    <w:rsid w:val="00C81A80"/>
    <w:rsid w:val="00C82E71"/>
    <w:rsid w:val="00C83022"/>
    <w:rsid w:val="00C8629E"/>
    <w:rsid w:val="00C90D61"/>
    <w:rsid w:val="00C90F77"/>
    <w:rsid w:val="00C923AF"/>
    <w:rsid w:val="00C92C9E"/>
    <w:rsid w:val="00C93D85"/>
    <w:rsid w:val="00C9534F"/>
    <w:rsid w:val="00C95841"/>
    <w:rsid w:val="00C95BA2"/>
    <w:rsid w:val="00C96190"/>
    <w:rsid w:val="00CA004C"/>
    <w:rsid w:val="00CA0DE3"/>
    <w:rsid w:val="00CA3406"/>
    <w:rsid w:val="00CA4640"/>
    <w:rsid w:val="00CA6A23"/>
    <w:rsid w:val="00CA6E52"/>
    <w:rsid w:val="00CA7575"/>
    <w:rsid w:val="00CA7BD7"/>
    <w:rsid w:val="00CA7EF7"/>
    <w:rsid w:val="00CB09C7"/>
    <w:rsid w:val="00CB121E"/>
    <w:rsid w:val="00CB2FEC"/>
    <w:rsid w:val="00CB3D10"/>
    <w:rsid w:val="00CB4C26"/>
    <w:rsid w:val="00CB5FBD"/>
    <w:rsid w:val="00CB636D"/>
    <w:rsid w:val="00CB7178"/>
    <w:rsid w:val="00CC0DDF"/>
    <w:rsid w:val="00CC3714"/>
    <w:rsid w:val="00CC4600"/>
    <w:rsid w:val="00CC6440"/>
    <w:rsid w:val="00CD271F"/>
    <w:rsid w:val="00CE000C"/>
    <w:rsid w:val="00CE1891"/>
    <w:rsid w:val="00CE3FE4"/>
    <w:rsid w:val="00CE54C7"/>
    <w:rsid w:val="00CE552D"/>
    <w:rsid w:val="00CE65DB"/>
    <w:rsid w:val="00CE7912"/>
    <w:rsid w:val="00CF0DFB"/>
    <w:rsid w:val="00CF205A"/>
    <w:rsid w:val="00CF4DEC"/>
    <w:rsid w:val="00CF69D8"/>
    <w:rsid w:val="00D00000"/>
    <w:rsid w:val="00D03100"/>
    <w:rsid w:val="00D03845"/>
    <w:rsid w:val="00D12957"/>
    <w:rsid w:val="00D15240"/>
    <w:rsid w:val="00D207EE"/>
    <w:rsid w:val="00D21DFC"/>
    <w:rsid w:val="00D22993"/>
    <w:rsid w:val="00D25A86"/>
    <w:rsid w:val="00D25C9E"/>
    <w:rsid w:val="00D2714A"/>
    <w:rsid w:val="00D27546"/>
    <w:rsid w:val="00D3015E"/>
    <w:rsid w:val="00D318DD"/>
    <w:rsid w:val="00D31AC5"/>
    <w:rsid w:val="00D320B3"/>
    <w:rsid w:val="00D324BB"/>
    <w:rsid w:val="00D342C2"/>
    <w:rsid w:val="00D34939"/>
    <w:rsid w:val="00D376D0"/>
    <w:rsid w:val="00D37E9D"/>
    <w:rsid w:val="00D400FC"/>
    <w:rsid w:val="00D40C69"/>
    <w:rsid w:val="00D4133B"/>
    <w:rsid w:val="00D41453"/>
    <w:rsid w:val="00D439FD"/>
    <w:rsid w:val="00D44BCB"/>
    <w:rsid w:val="00D502D0"/>
    <w:rsid w:val="00D526E7"/>
    <w:rsid w:val="00D53046"/>
    <w:rsid w:val="00D56BDE"/>
    <w:rsid w:val="00D655CB"/>
    <w:rsid w:val="00D71EA9"/>
    <w:rsid w:val="00D7648A"/>
    <w:rsid w:val="00D775E2"/>
    <w:rsid w:val="00D80BCE"/>
    <w:rsid w:val="00D81400"/>
    <w:rsid w:val="00D833AD"/>
    <w:rsid w:val="00D838B4"/>
    <w:rsid w:val="00D844C3"/>
    <w:rsid w:val="00D86A90"/>
    <w:rsid w:val="00D92CA0"/>
    <w:rsid w:val="00D930F7"/>
    <w:rsid w:val="00D935DA"/>
    <w:rsid w:val="00D93C1E"/>
    <w:rsid w:val="00D971F5"/>
    <w:rsid w:val="00DA1056"/>
    <w:rsid w:val="00DA361F"/>
    <w:rsid w:val="00DB007F"/>
    <w:rsid w:val="00DB0FB6"/>
    <w:rsid w:val="00DB6632"/>
    <w:rsid w:val="00DB7F00"/>
    <w:rsid w:val="00DC33F9"/>
    <w:rsid w:val="00DC4100"/>
    <w:rsid w:val="00DC6C4D"/>
    <w:rsid w:val="00DC6EBF"/>
    <w:rsid w:val="00DC760E"/>
    <w:rsid w:val="00DD083C"/>
    <w:rsid w:val="00DD0958"/>
    <w:rsid w:val="00DD1CD4"/>
    <w:rsid w:val="00DD2963"/>
    <w:rsid w:val="00DD37A5"/>
    <w:rsid w:val="00DD552A"/>
    <w:rsid w:val="00DE02D7"/>
    <w:rsid w:val="00DE21A8"/>
    <w:rsid w:val="00DE3F62"/>
    <w:rsid w:val="00DE4693"/>
    <w:rsid w:val="00DE4BC0"/>
    <w:rsid w:val="00DF1D55"/>
    <w:rsid w:val="00DF1F54"/>
    <w:rsid w:val="00DF3923"/>
    <w:rsid w:val="00DF4735"/>
    <w:rsid w:val="00DF5F77"/>
    <w:rsid w:val="00E02845"/>
    <w:rsid w:val="00E03D1C"/>
    <w:rsid w:val="00E068F6"/>
    <w:rsid w:val="00E0703F"/>
    <w:rsid w:val="00E11183"/>
    <w:rsid w:val="00E11C15"/>
    <w:rsid w:val="00E1327A"/>
    <w:rsid w:val="00E171B9"/>
    <w:rsid w:val="00E24BAE"/>
    <w:rsid w:val="00E25C46"/>
    <w:rsid w:val="00E261EC"/>
    <w:rsid w:val="00E26F27"/>
    <w:rsid w:val="00E2742C"/>
    <w:rsid w:val="00E27BE3"/>
    <w:rsid w:val="00E326AE"/>
    <w:rsid w:val="00E32A4E"/>
    <w:rsid w:val="00E32C42"/>
    <w:rsid w:val="00E32F7E"/>
    <w:rsid w:val="00E355F3"/>
    <w:rsid w:val="00E37465"/>
    <w:rsid w:val="00E401D1"/>
    <w:rsid w:val="00E4063A"/>
    <w:rsid w:val="00E4119D"/>
    <w:rsid w:val="00E4154D"/>
    <w:rsid w:val="00E416BE"/>
    <w:rsid w:val="00E41841"/>
    <w:rsid w:val="00E41E59"/>
    <w:rsid w:val="00E4235E"/>
    <w:rsid w:val="00E44EAA"/>
    <w:rsid w:val="00E501DD"/>
    <w:rsid w:val="00E518C9"/>
    <w:rsid w:val="00E52F96"/>
    <w:rsid w:val="00E56DC8"/>
    <w:rsid w:val="00E61E19"/>
    <w:rsid w:val="00E6788F"/>
    <w:rsid w:val="00E743A8"/>
    <w:rsid w:val="00E76769"/>
    <w:rsid w:val="00E76803"/>
    <w:rsid w:val="00E810B2"/>
    <w:rsid w:val="00E81658"/>
    <w:rsid w:val="00E83852"/>
    <w:rsid w:val="00E83F4F"/>
    <w:rsid w:val="00E90445"/>
    <w:rsid w:val="00E90992"/>
    <w:rsid w:val="00E90EEF"/>
    <w:rsid w:val="00E92785"/>
    <w:rsid w:val="00E9583D"/>
    <w:rsid w:val="00E96686"/>
    <w:rsid w:val="00EA048E"/>
    <w:rsid w:val="00EA14B8"/>
    <w:rsid w:val="00EA15B6"/>
    <w:rsid w:val="00EA2ACB"/>
    <w:rsid w:val="00EA4015"/>
    <w:rsid w:val="00EA4C99"/>
    <w:rsid w:val="00EA5BAB"/>
    <w:rsid w:val="00EB0E14"/>
    <w:rsid w:val="00EB1A81"/>
    <w:rsid w:val="00EB1BDC"/>
    <w:rsid w:val="00EB26DD"/>
    <w:rsid w:val="00EB4BB3"/>
    <w:rsid w:val="00EB6C65"/>
    <w:rsid w:val="00EB72DC"/>
    <w:rsid w:val="00EB77A4"/>
    <w:rsid w:val="00EC1736"/>
    <w:rsid w:val="00EC2DA7"/>
    <w:rsid w:val="00EC4A52"/>
    <w:rsid w:val="00EC5540"/>
    <w:rsid w:val="00EC6DD4"/>
    <w:rsid w:val="00ED0B42"/>
    <w:rsid w:val="00ED1996"/>
    <w:rsid w:val="00ED1BAD"/>
    <w:rsid w:val="00ED39FD"/>
    <w:rsid w:val="00ED482A"/>
    <w:rsid w:val="00ED4BDB"/>
    <w:rsid w:val="00ED519A"/>
    <w:rsid w:val="00ED59F4"/>
    <w:rsid w:val="00ED5CA6"/>
    <w:rsid w:val="00ED6BCE"/>
    <w:rsid w:val="00EE72E4"/>
    <w:rsid w:val="00EE73E6"/>
    <w:rsid w:val="00EF11F4"/>
    <w:rsid w:val="00EF2521"/>
    <w:rsid w:val="00EF6EA9"/>
    <w:rsid w:val="00F001D9"/>
    <w:rsid w:val="00F0519F"/>
    <w:rsid w:val="00F07045"/>
    <w:rsid w:val="00F0786D"/>
    <w:rsid w:val="00F130B4"/>
    <w:rsid w:val="00F1521F"/>
    <w:rsid w:val="00F16C17"/>
    <w:rsid w:val="00F16CDF"/>
    <w:rsid w:val="00F16E94"/>
    <w:rsid w:val="00F2150E"/>
    <w:rsid w:val="00F25740"/>
    <w:rsid w:val="00F259BE"/>
    <w:rsid w:val="00F34636"/>
    <w:rsid w:val="00F347F2"/>
    <w:rsid w:val="00F373F4"/>
    <w:rsid w:val="00F37417"/>
    <w:rsid w:val="00F37589"/>
    <w:rsid w:val="00F40222"/>
    <w:rsid w:val="00F419AC"/>
    <w:rsid w:val="00F41EF0"/>
    <w:rsid w:val="00F47E9B"/>
    <w:rsid w:val="00F51E5B"/>
    <w:rsid w:val="00F528CB"/>
    <w:rsid w:val="00F53165"/>
    <w:rsid w:val="00F5368F"/>
    <w:rsid w:val="00F539D3"/>
    <w:rsid w:val="00F53EBD"/>
    <w:rsid w:val="00F542AA"/>
    <w:rsid w:val="00F56914"/>
    <w:rsid w:val="00F56DE1"/>
    <w:rsid w:val="00F63951"/>
    <w:rsid w:val="00F670D7"/>
    <w:rsid w:val="00F67D1D"/>
    <w:rsid w:val="00F703D5"/>
    <w:rsid w:val="00F70967"/>
    <w:rsid w:val="00F71DC0"/>
    <w:rsid w:val="00F72169"/>
    <w:rsid w:val="00F72537"/>
    <w:rsid w:val="00F73BAC"/>
    <w:rsid w:val="00F7570C"/>
    <w:rsid w:val="00F77A58"/>
    <w:rsid w:val="00F77E46"/>
    <w:rsid w:val="00F807E8"/>
    <w:rsid w:val="00F8378B"/>
    <w:rsid w:val="00F86C77"/>
    <w:rsid w:val="00F8715A"/>
    <w:rsid w:val="00F90BC8"/>
    <w:rsid w:val="00F91E17"/>
    <w:rsid w:val="00F931B4"/>
    <w:rsid w:val="00F9739E"/>
    <w:rsid w:val="00FA2022"/>
    <w:rsid w:val="00FB1D27"/>
    <w:rsid w:val="00FB1F23"/>
    <w:rsid w:val="00FB32F4"/>
    <w:rsid w:val="00FB40A1"/>
    <w:rsid w:val="00FB67F7"/>
    <w:rsid w:val="00FB6D9D"/>
    <w:rsid w:val="00FC04AD"/>
    <w:rsid w:val="00FC2FD0"/>
    <w:rsid w:val="00FC79C8"/>
    <w:rsid w:val="00FD0DBB"/>
    <w:rsid w:val="00FD3670"/>
    <w:rsid w:val="00FD3738"/>
    <w:rsid w:val="00FD6705"/>
    <w:rsid w:val="00FE261B"/>
    <w:rsid w:val="00FE34EF"/>
    <w:rsid w:val="00FF0F2F"/>
    <w:rsid w:val="00FF17A6"/>
    <w:rsid w:val="00FF2662"/>
    <w:rsid w:val="00FF49FB"/>
    <w:rsid w:val="00FF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5A9"/>
    <w:pPr>
      <w:ind w:left="720"/>
      <w:contextualSpacing/>
    </w:pPr>
  </w:style>
  <w:style w:type="table" w:styleId="TableGrid">
    <w:name w:val="Table Grid"/>
    <w:basedOn w:val="TableNormal"/>
    <w:uiPriority w:val="59"/>
    <w:rsid w:val="00CC6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85C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slakey</dc:creator>
  <cp:lastModifiedBy>slakey</cp:lastModifiedBy>
  <cp:revision>5</cp:revision>
  <cp:lastPrinted>2013-06-19T09:58:00Z</cp:lastPrinted>
  <dcterms:created xsi:type="dcterms:W3CDTF">2013-06-19T09:35:00Z</dcterms:created>
  <dcterms:modified xsi:type="dcterms:W3CDTF">2014-10-01T12:46:00Z</dcterms:modified>
</cp:coreProperties>
</file>